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CE3" w:rsidRPr="002217C8" w:rsidRDefault="00640CE3" w:rsidP="00640CE3">
      <w:pPr>
        <w:spacing w:after="0"/>
        <w:jc w:val="center"/>
        <w:rPr>
          <w:rFonts w:ascii="Arial" w:hAnsi="Arial" w:cs="Arial"/>
        </w:rPr>
      </w:pPr>
      <w:r w:rsidRPr="002217C8">
        <w:rPr>
          <w:rFonts w:ascii="Arial" w:hAnsi="Arial" w:cs="Arial"/>
        </w:rPr>
        <w:t>Na temelju članka 37. Statuta Mješovite industrijsko-obrtnička škole Školski odbor na</w:t>
      </w:r>
    </w:p>
    <w:p w:rsidR="00640CE3" w:rsidRPr="002217C8" w:rsidRDefault="00640CE3" w:rsidP="00640CE3">
      <w:pPr>
        <w:spacing w:after="0"/>
        <w:jc w:val="center"/>
        <w:rPr>
          <w:rFonts w:ascii="Arial" w:hAnsi="Arial" w:cs="Arial"/>
        </w:rPr>
      </w:pPr>
      <w:r w:rsidRPr="002217C8">
        <w:rPr>
          <w:rFonts w:ascii="Arial" w:hAnsi="Arial" w:cs="Arial"/>
        </w:rPr>
        <w:t xml:space="preserve">sjednici </w:t>
      </w:r>
      <w:r w:rsidR="009563DB">
        <w:rPr>
          <w:rFonts w:ascii="Arial" w:hAnsi="Arial" w:cs="Arial"/>
        </w:rPr>
        <w:t>12</w:t>
      </w:r>
      <w:r w:rsidRPr="002217C8">
        <w:rPr>
          <w:rFonts w:ascii="Arial" w:hAnsi="Arial" w:cs="Arial"/>
        </w:rPr>
        <w:t xml:space="preserve">. </w:t>
      </w:r>
      <w:r w:rsidR="009563DB">
        <w:rPr>
          <w:rFonts w:ascii="Arial" w:hAnsi="Arial" w:cs="Arial"/>
        </w:rPr>
        <w:t>7</w:t>
      </w:r>
      <w:r w:rsidRPr="002217C8">
        <w:rPr>
          <w:rFonts w:ascii="Arial" w:hAnsi="Arial" w:cs="Arial"/>
        </w:rPr>
        <w:t xml:space="preserve">. 2024. godine donosi </w:t>
      </w:r>
      <w:r w:rsidR="002217C8" w:rsidRPr="002217C8">
        <w:rPr>
          <w:rFonts w:ascii="Arial" w:hAnsi="Arial" w:cs="Arial"/>
        </w:rPr>
        <w:t xml:space="preserve">obrazloženje </w:t>
      </w:r>
      <w:r w:rsidR="009563DB">
        <w:rPr>
          <w:rFonts w:ascii="Arial" w:hAnsi="Arial" w:cs="Arial"/>
        </w:rPr>
        <w:t>polugodišnjeg</w:t>
      </w:r>
    </w:p>
    <w:p w:rsidR="00861373" w:rsidRPr="002217C8" w:rsidRDefault="002217C8" w:rsidP="00640CE3">
      <w:pPr>
        <w:spacing w:after="0"/>
        <w:jc w:val="center"/>
        <w:rPr>
          <w:rFonts w:ascii="Arial" w:hAnsi="Arial" w:cs="Arial"/>
        </w:rPr>
      </w:pPr>
      <w:r w:rsidRPr="002217C8">
        <w:rPr>
          <w:rFonts w:ascii="Arial" w:hAnsi="Arial" w:cs="Arial"/>
        </w:rPr>
        <w:t>izvještaja o izvršenju financijskog plana</w:t>
      </w:r>
    </w:p>
    <w:p w:rsidR="00640CE3" w:rsidRPr="00C04A06" w:rsidRDefault="00640CE3" w:rsidP="00640CE3">
      <w:pPr>
        <w:spacing w:after="0"/>
        <w:rPr>
          <w:rFonts w:ascii="Arial" w:hAnsi="Arial" w:cs="Arial"/>
          <w:b/>
          <w:highlight w:val="yellow"/>
        </w:rPr>
      </w:pPr>
    </w:p>
    <w:p w:rsidR="0072784F" w:rsidRPr="005E214F" w:rsidRDefault="00C04A06" w:rsidP="002217C8">
      <w:pPr>
        <w:pBdr>
          <w:bottom w:val="double" w:sz="4" w:space="1" w:color="auto"/>
        </w:pBdr>
        <w:spacing w:after="0" w:line="240" w:lineRule="auto"/>
        <w:jc w:val="center"/>
        <w:rPr>
          <w:rFonts w:ascii="Arial" w:hAnsi="Arial" w:cs="Arial"/>
          <w:b/>
        </w:rPr>
      </w:pPr>
      <w:r w:rsidRPr="005E214F">
        <w:rPr>
          <w:rFonts w:ascii="Arial" w:hAnsi="Arial" w:cs="Arial"/>
          <w:b/>
        </w:rPr>
        <w:t xml:space="preserve">OBRAZLOŽENJE </w:t>
      </w:r>
      <w:r w:rsidR="009563DB">
        <w:rPr>
          <w:rFonts w:ascii="Arial" w:hAnsi="Arial" w:cs="Arial"/>
          <w:b/>
        </w:rPr>
        <w:t>POLUGODIŠNJEG</w:t>
      </w:r>
      <w:r w:rsidRPr="005E214F">
        <w:rPr>
          <w:rFonts w:ascii="Arial" w:hAnsi="Arial" w:cs="Arial"/>
          <w:b/>
        </w:rPr>
        <w:t xml:space="preserve"> IZVJEŠTAJA O IZVRŠENJU </w:t>
      </w:r>
      <w:r w:rsidR="009563DB">
        <w:rPr>
          <w:rFonts w:ascii="Arial" w:hAnsi="Arial" w:cs="Arial"/>
          <w:b/>
        </w:rPr>
        <w:t>FINANCIJSKOG PLANA</w:t>
      </w:r>
    </w:p>
    <w:p w:rsidR="00C04A06" w:rsidRPr="005E214F" w:rsidRDefault="00C04A06" w:rsidP="00FD7999">
      <w:pPr>
        <w:pBdr>
          <w:bottom w:val="double" w:sz="4" w:space="1" w:color="auto"/>
        </w:pBdr>
        <w:spacing w:after="0" w:line="240" w:lineRule="auto"/>
        <w:rPr>
          <w:rFonts w:cstheme="minorHAnsi"/>
          <w:b/>
        </w:rPr>
      </w:pPr>
    </w:p>
    <w:p w:rsidR="009F2EDF" w:rsidRPr="005E214F" w:rsidRDefault="00BF6C6E" w:rsidP="00C403BB">
      <w:pPr>
        <w:pBdr>
          <w:bottom w:val="double" w:sz="4" w:space="1" w:color="auto"/>
        </w:pBdr>
        <w:spacing w:after="0" w:line="240" w:lineRule="auto"/>
        <w:rPr>
          <w:rFonts w:cstheme="minorHAnsi"/>
          <w:b/>
        </w:rPr>
      </w:pPr>
      <w:r w:rsidRPr="002217C8">
        <w:rPr>
          <w:rFonts w:cstheme="minorHAnsi"/>
          <w:b/>
          <w:highlight w:val="yellow"/>
        </w:rPr>
        <w:t>BROJČANA OZNAKA</w:t>
      </w:r>
      <w:r w:rsidR="00782B7F" w:rsidRPr="002217C8">
        <w:rPr>
          <w:rFonts w:cstheme="minorHAnsi"/>
          <w:b/>
          <w:highlight w:val="yellow"/>
        </w:rPr>
        <w:t xml:space="preserve"> I NAZIV </w:t>
      </w:r>
      <w:r w:rsidR="006A2D91" w:rsidRPr="002217C8">
        <w:rPr>
          <w:rFonts w:cstheme="minorHAnsi"/>
          <w:b/>
          <w:highlight w:val="yellow"/>
        </w:rPr>
        <w:t>GLAVE</w:t>
      </w:r>
      <w:r w:rsidR="00041292" w:rsidRPr="002217C8">
        <w:rPr>
          <w:rFonts w:cstheme="minorHAnsi"/>
          <w:b/>
          <w:highlight w:val="yellow"/>
        </w:rPr>
        <w:t xml:space="preserve">: </w:t>
      </w:r>
      <w:r w:rsidR="00D344E9" w:rsidRPr="002217C8">
        <w:rPr>
          <w:rFonts w:cstheme="minorHAnsi"/>
          <w:b/>
          <w:highlight w:val="yellow"/>
        </w:rPr>
        <w:t>8-</w:t>
      </w:r>
      <w:r w:rsidR="002B6169" w:rsidRPr="002217C8">
        <w:rPr>
          <w:rFonts w:cstheme="minorHAnsi"/>
          <w:b/>
          <w:highlight w:val="yellow"/>
        </w:rPr>
        <w:t>34 MIOŠ MJEŠOVITA INDUSTRIJSKO-OBRTNIČKA ŠKOLA</w:t>
      </w:r>
    </w:p>
    <w:p w:rsidR="007A6406" w:rsidRPr="005E214F" w:rsidRDefault="007A6406" w:rsidP="001378A3">
      <w:pPr>
        <w:spacing w:after="0" w:line="240" w:lineRule="auto"/>
        <w:rPr>
          <w:rFonts w:cstheme="minorHAnsi"/>
          <w:b/>
        </w:rPr>
      </w:pPr>
    </w:p>
    <w:p w:rsidR="001378A3" w:rsidRPr="00460405" w:rsidRDefault="001E6D4E" w:rsidP="001378A3">
      <w:pPr>
        <w:spacing w:after="0" w:line="240" w:lineRule="auto"/>
        <w:rPr>
          <w:rFonts w:cstheme="minorHAnsi"/>
          <w:b/>
        </w:rPr>
      </w:pPr>
      <w:r w:rsidRPr="00460405">
        <w:rPr>
          <w:rFonts w:cstheme="minorHAnsi"/>
          <w:b/>
        </w:rPr>
        <w:t>SAŽETAK DJELOKRUGA RADA</w:t>
      </w:r>
      <w:r w:rsidR="00041292" w:rsidRPr="00460405">
        <w:rPr>
          <w:rFonts w:cstheme="minorHAnsi"/>
          <w:b/>
        </w:rPr>
        <w:t>:</w:t>
      </w:r>
    </w:p>
    <w:p w:rsidR="001378A3" w:rsidRPr="00460405" w:rsidRDefault="001378A3" w:rsidP="001378A3">
      <w:pPr>
        <w:spacing w:after="0" w:line="240" w:lineRule="auto"/>
        <w:rPr>
          <w:rFonts w:cstheme="minorHAnsi"/>
        </w:rPr>
      </w:pPr>
      <w:r w:rsidRPr="00460405">
        <w:rPr>
          <w:rFonts w:cstheme="minorHAnsi"/>
        </w:rPr>
        <w:t>Najznačajniji poslovi i zadaci na razini razdjela obuhvaćaju:</w:t>
      </w:r>
    </w:p>
    <w:p w:rsidR="002B6169" w:rsidRPr="00460405" w:rsidRDefault="002B6169" w:rsidP="002B6169">
      <w:pPr>
        <w:spacing w:after="0" w:line="240" w:lineRule="auto"/>
        <w:jc w:val="both"/>
        <w:rPr>
          <w:rFonts w:ascii="Calibri" w:hAnsi="Calibri" w:cs="Calibri"/>
        </w:rPr>
      </w:pPr>
      <w:r w:rsidRPr="00460405">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rsidR="0065333E" w:rsidRPr="00460405" w:rsidRDefault="0065333E" w:rsidP="002B6169">
      <w:pPr>
        <w:spacing w:after="0" w:line="240" w:lineRule="auto"/>
        <w:jc w:val="both"/>
        <w:rPr>
          <w:rFonts w:ascii="Calibri" w:hAnsi="Calibri" w:cs="Calibri"/>
        </w:rPr>
      </w:pPr>
    </w:p>
    <w:p w:rsidR="002B6169" w:rsidRPr="00460405" w:rsidRDefault="002B6169" w:rsidP="002B6169">
      <w:pPr>
        <w:spacing w:after="0" w:line="240" w:lineRule="auto"/>
        <w:jc w:val="both"/>
        <w:rPr>
          <w:rFonts w:ascii="Calibri" w:hAnsi="Calibri" w:cs="Calibri"/>
        </w:rPr>
      </w:pPr>
      <w:r w:rsidRPr="00460405">
        <w:rPr>
          <w:rFonts w:ascii="Calibri" w:hAnsi="Calibri" w:cs="Calibri"/>
        </w:rPr>
        <w:t xml:space="preserve">Škola u okviru djelatnosti strukovnog obrazovanja obavlja i sljedeće poslove: </w:t>
      </w:r>
    </w:p>
    <w:p w:rsidR="002B6169" w:rsidRPr="00460405" w:rsidRDefault="002B6169" w:rsidP="002B6169">
      <w:pPr>
        <w:spacing w:after="0" w:line="240" w:lineRule="auto"/>
        <w:jc w:val="both"/>
        <w:rPr>
          <w:rFonts w:ascii="Calibri" w:hAnsi="Calibri" w:cs="Calibri"/>
        </w:rPr>
      </w:pPr>
      <w:r w:rsidRPr="00460405">
        <w:rPr>
          <w:rFonts w:ascii="Calibri" w:hAnsi="Calibri" w:cs="Calibri"/>
        </w:rPr>
        <w:t xml:space="preserve">- obrazovnu ponudu usklađuje s potrebama tržišta rada, </w:t>
      </w:r>
    </w:p>
    <w:p w:rsidR="002B6169" w:rsidRPr="00460405" w:rsidRDefault="002B6169" w:rsidP="002B6169">
      <w:pPr>
        <w:spacing w:after="0" w:line="240" w:lineRule="auto"/>
        <w:jc w:val="both"/>
        <w:rPr>
          <w:rFonts w:ascii="Calibri" w:hAnsi="Calibri" w:cs="Calibri"/>
        </w:rPr>
      </w:pPr>
      <w:r w:rsidRPr="00460405">
        <w:rPr>
          <w:rFonts w:ascii="Calibri" w:hAnsi="Calibri" w:cs="Calibri"/>
        </w:rPr>
        <w:t xml:space="preserve">- uspostavlja lokalna partnerstva, </w:t>
      </w:r>
    </w:p>
    <w:p w:rsidR="002B6169" w:rsidRPr="00460405" w:rsidRDefault="002B6169" w:rsidP="002B6169">
      <w:pPr>
        <w:spacing w:after="0" w:line="240" w:lineRule="auto"/>
        <w:jc w:val="both"/>
        <w:rPr>
          <w:rFonts w:ascii="Calibri" w:hAnsi="Calibri" w:cs="Calibri"/>
        </w:rPr>
      </w:pPr>
      <w:r w:rsidRPr="00460405">
        <w:rPr>
          <w:rFonts w:ascii="Calibri" w:hAnsi="Calibri" w:cs="Calibri"/>
        </w:rPr>
        <w:t>- izrađuje dio kurikuluma sukladno lokalnim i regionalnim potrebama u skladu sa Zakonom o strukovnom obrazovanju.</w:t>
      </w:r>
    </w:p>
    <w:p w:rsidR="001378A3" w:rsidRPr="00460405" w:rsidRDefault="001378A3" w:rsidP="00ED040F">
      <w:pPr>
        <w:spacing w:after="0" w:line="240" w:lineRule="auto"/>
        <w:rPr>
          <w:rFonts w:cstheme="minorHAnsi"/>
          <w:b/>
        </w:rPr>
      </w:pPr>
    </w:p>
    <w:p w:rsidR="00ED040F" w:rsidRPr="00460405" w:rsidRDefault="00ED040F" w:rsidP="00ED040F">
      <w:pPr>
        <w:spacing w:after="0" w:line="240" w:lineRule="auto"/>
        <w:rPr>
          <w:rFonts w:cstheme="minorHAnsi"/>
          <w:b/>
        </w:rPr>
      </w:pPr>
      <w:r w:rsidRPr="00460405">
        <w:rPr>
          <w:rFonts w:cstheme="minorHAnsi"/>
          <w:b/>
        </w:rPr>
        <w:t>ORGANIZACIJSKA STRUKTURA:</w:t>
      </w:r>
    </w:p>
    <w:p w:rsidR="009F2EDF" w:rsidRPr="005E214F" w:rsidRDefault="002B6169" w:rsidP="0065333E">
      <w:pPr>
        <w:snapToGrid w:val="0"/>
        <w:spacing w:after="0" w:line="240" w:lineRule="auto"/>
        <w:ind w:right="180"/>
        <w:jc w:val="both"/>
        <w:rPr>
          <w:rFonts w:ascii="Calibri" w:hAnsi="Calibri" w:cs="Calibri"/>
        </w:rPr>
      </w:pPr>
      <w:r w:rsidRPr="00460405">
        <w:rPr>
          <w:rFonts w:ascii="Calibri" w:hAnsi="Calibri" w:cs="Calibri"/>
        </w:rPr>
        <w:t>Djelatnost škole se obavlja kao javna služba koja zapošljava 60 djelatnika. Odgovorna i čelna osoba institucije je ravnateljica, Snježana Erdeljac. Uz ravnateljicu djelatnici se dijele na nastavno (48) i nenastavno (</w:t>
      </w:r>
      <w:r w:rsidR="009563DB" w:rsidRPr="00460405">
        <w:rPr>
          <w:rFonts w:ascii="Calibri" w:hAnsi="Calibri" w:cs="Calibri"/>
        </w:rPr>
        <w:t>8</w:t>
      </w:r>
      <w:r w:rsidRPr="00460405">
        <w:rPr>
          <w:rFonts w:ascii="Calibri" w:hAnsi="Calibri" w:cs="Calibri"/>
        </w:rPr>
        <w:t>) osoblje te stručna služba (</w:t>
      </w:r>
      <w:r w:rsidR="009563DB" w:rsidRPr="00460405">
        <w:rPr>
          <w:rFonts w:ascii="Calibri" w:hAnsi="Calibri" w:cs="Calibri"/>
        </w:rPr>
        <w:t>3</w:t>
      </w:r>
      <w:r w:rsidRPr="00460405">
        <w:rPr>
          <w:rFonts w:ascii="Calibri" w:hAnsi="Calibri" w:cs="Calibri"/>
        </w:rPr>
        <w:t>). Sukladno poslovima koji se obavljaju u Školi i u narednom razdoblju će se nastaviti provoditi svi programi i aktivnosti utvrđeni Godišnjim planom i programom rada, te Školskim kurikulumom.</w:t>
      </w:r>
    </w:p>
    <w:p w:rsidR="001E6D4E" w:rsidRPr="005E214F" w:rsidRDefault="001E6D4E" w:rsidP="009F2EDF">
      <w:pPr>
        <w:spacing w:after="0" w:line="240" w:lineRule="auto"/>
        <w:rPr>
          <w:rFonts w:cstheme="minorHAnsi"/>
        </w:rPr>
      </w:pPr>
    </w:p>
    <w:p w:rsidR="00041292" w:rsidRPr="005E214F" w:rsidRDefault="00C04A06" w:rsidP="009F2EDF">
      <w:pPr>
        <w:spacing w:after="0" w:line="240" w:lineRule="auto"/>
        <w:rPr>
          <w:rFonts w:cstheme="minorHAnsi"/>
          <w:b/>
        </w:rPr>
      </w:pPr>
      <w:r w:rsidRPr="005E214F">
        <w:rPr>
          <w:rFonts w:cstheme="minorHAnsi"/>
          <w:b/>
        </w:rPr>
        <w:t xml:space="preserve">IZVRŠENJE FINANCIJSKOG PLANA ZA </w:t>
      </w:r>
      <w:r w:rsidR="006F3FF3">
        <w:rPr>
          <w:rFonts w:cstheme="minorHAnsi"/>
          <w:b/>
        </w:rPr>
        <w:t>1.1.-30.6.2024</w:t>
      </w:r>
      <w:r w:rsidRPr="005E214F">
        <w:rPr>
          <w:rFonts w:cstheme="minorHAnsi"/>
          <w:b/>
        </w:rPr>
        <w:t>.</w:t>
      </w:r>
      <w:r w:rsidR="00742729" w:rsidRPr="005E214F">
        <w:rPr>
          <w:rFonts w:cstheme="minorHAnsi"/>
          <w:bCs/>
          <w:i/>
          <w:iCs/>
        </w:rPr>
        <w:t>(iznosi u EUR)</w:t>
      </w:r>
      <w:r w:rsidR="00041292" w:rsidRPr="005E214F">
        <w:rPr>
          <w:rFonts w:cstheme="minorHAnsi"/>
          <w:b/>
        </w:rPr>
        <w:t>:</w:t>
      </w:r>
    </w:p>
    <w:p w:rsidR="009F2EDF" w:rsidRPr="005E214F" w:rsidRDefault="009F2EDF" w:rsidP="009F2EDF">
      <w:pPr>
        <w:spacing w:after="0" w:line="240" w:lineRule="auto"/>
        <w:rPr>
          <w:rFonts w:cstheme="minorHAnsi"/>
          <w:b/>
        </w:rPr>
      </w:pPr>
    </w:p>
    <w:tbl>
      <w:tblPr>
        <w:tblW w:w="10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1134"/>
        <w:gridCol w:w="1134"/>
        <w:gridCol w:w="1134"/>
        <w:gridCol w:w="851"/>
        <w:gridCol w:w="895"/>
      </w:tblGrid>
      <w:tr w:rsidR="00E360A6" w:rsidRPr="006F3FF3" w:rsidTr="00E360A6">
        <w:trPr>
          <w:trHeight w:val="394"/>
        </w:trPr>
        <w:tc>
          <w:tcPr>
            <w:tcW w:w="4395" w:type="dxa"/>
            <w:shd w:val="clear" w:color="000000" w:fill="FFFFFF"/>
            <w:vAlign w:val="center"/>
            <w:hideMark/>
          </w:tcPr>
          <w:p w:rsidR="00C403BB" w:rsidRPr="00460405" w:rsidRDefault="00C65EC0"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Brojčana o</w:t>
            </w:r>
            <w:r w:rsidR="00C403BB" w:rsidRPr="00460405">
              <w:rPr>
                <w:rFonts w:eastAsia="Times New Roman" w:cstheme="minorHAnsi"/>
                <w:b/>
                <w:bCs/>
                <w:sz w:val="16"/>
                <w:szCs w:val="16"/>
                <w:lang w:eastAsia="hr-HR"/>
              </w:rPr>
              <w:t>znaka</w:t>
            </w:r>
            <w:r w:rsidRPr="00460405">
              <w:rPr>
                <w:rFonts w:eastAsia="Times New Roman" w:cstheme="minorHAnsi"/>
                <w:b/>
                <w:bCs/>
                <w:sz w:val="16"/>
                <w:szCs w:val="16"/>
                <w:lang w:eastAsia="hr-HR"/>
              </w:rPr>
              <w:t xml:space="preserve"> i naziv</w:t>
            </w:r>
          </w:p>
        </w:tc>
        <w:tc>
          <w:tcPr>
            <w:tcW w:w="1134"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Izvršenje</w:t>
            </w:r>
            <w:r w:rsidRPr="00460405">
              <w:rPr>
                <w:rFonts w:eastAsia="Times New Roman" w:cstheme="minorHAnsi"/>
                <w:b/>
                <w:bCs/>
                <w:sz w:val="16"/>
                <w:szCs w:val="16"/>
                <w:lang w:eastAsia="hr-HR"/>
              </w:rPr>
              <w:br/>
            </w:r>
            <w:r w:rsidR="009563DB" w:rsidRPr="00460405">
              <w:rPr>
                <w:rFonts w:eastAsia="Times New Roman" w:cstheme="minorHAnsi"/>
                <w:b/>
                <w:bCs/>
                <w:sz w:val="16"/>
                <w:szCs w:val="16"/>
                <w:lang w:eastAsia="hr-HR"/>
              </w:rPr>
              <w:t>1.1.-30.6.2023.</w:t>
            </w:r>
          </w:p>
        </w:tc>
        <w:tc>
          <w:tcPr>
            <w:tcW w:w="1134"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Plan 202</w:t>
            </w:r>
            <w:r w:rsidR="009563DB" w:rsidRPr="00460405">
              <w:rPr>
                <w:rFonts w:eastAsia="Times New Roman" w:cstheme="minorHAnsi"/>
                <w:b/>
                <w:bCs/>
                <w:sz w:val="16"/>
                <w:szCs w:val="16"/>
                <w:lang w:eastAsia="hr-HR"/>
              </w:rPr>
              <w:t>4</w:t>
            </w:r>
            <w:r w:rsidRPr="00460405">
              <w:rPr>
                <w:rFonts w:eastAsia="Times New Roman" w:cstheme="minorHAnsi"/>
                <w:b/>
                <w:bCs/>
                <w:sz w:val="16"/>
                <w:szCs w:val="16"/>
                <w:lang w:eastAsia="hr-HR"/>
              </w:rPr>
              <w:t>.</w:t>
            </w:r>
          </w:p>
        </w:tc>
        <w:tc>
          <w:tcPr>
            <w:tcW w:w="1134"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w:t>
            </w:r>
            <w:r w:rsidR="009563DB" w:rsidRPr="00460405">
              <w:rPr>
                <w:rFonts w:eastAsia="Times New Roman" w:cstheme="minorHAnsi"/>
                <w:b/>
                <w:bCs/>
                <w:sz w:val="16"/>
                <w:szCs w:val="16"/>
                <w:lang w:eastAsia="hr-HR"/>
              </w:rPr>
              <w:t xml:space="preserve">. </w:t>
            </w:r>
            <w:r w:rsidRPr="00460405">
              <w:rPr>
                <w:rFonts w:eastAsia="Times New Roman" w:cstheme="minorHAnsi"/>
                <w:b/>
                <w:bCs/>
                <w:sz w:val="16"/>
                <w:szCs w:val="16"/>
                <w:lang w:eastAsia="hr-HR"/>
              </w:rPr>
              <w:t>Rebalans 202</w:t>
            </w:r>
            <w:r w:rsidR="009563DB" w:rsidRPr="00460405">
              <w:rPr>
                <w:rFonts w:eastAsia="Times New Roman" w:cstheme="minorHAnsi"/>
                <w:b/>
                <w:bCs/>
                <w:sz w:val="16"/>
                <w:szCs w:val="16"/>
                <w:lang w:eastAsia="hr-HR"/>
              </w:rPr>
              <w:t>4</w:t>
            </w:r>
            <w:r w:rsidRPr="00460405">
              <w:rPr>
                <w:rFonts w:eastAsia="Times New Roman" w:cstheme="minorHAnsi"/>
                <w:b/>
                <w:bCs/>
                <w:sz w:val="16"/>
                <w:szCs w:val="16"/>
                <w:lang w:eastAsia="hr-HR"/>
              </w:rPr>
              <w:t>.</w:t>
            </w:r>
          </w:p>
        </w:tc>
        <w:tc>
          <w:tcPr>
            <w:tcW w:w="1134"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 xml:space="preserve">Izvršenje </w:t>
            </w:r>
            <w:r w:rsidR="009563DB" w:rsidRPr="00460405">
              <w:rPr>
                <w:rFonts w:eastAsia="Times New Roman" w:cstheme="minorHAnsi"/>
                <w:b/>
                <w:bCs/>
                <w:sz w:val="16"/>
                <w:szCs w:val="16"/>
                <w:lang w:eastAsia="hr-HR"/>
              </w:rPr>
              <w:t>1.1.-30.6.2024.</w:t>
            </w:r>
          </w:p>
        </w:tc>
        <w:tc>
          <w:tcPr>
            <w:tcW w:w="851"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Indeks 5/2</w:t>
            </w:r>
          </w:p>
        </w:tc>
        <w:tc>
          <w:tcPr>
            <w:tcW w:w="895"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Indeks 5/4</w:t>
            </w:r>
          </w:p>
        </w:tc>
      </w:tr>
      <w:tr w:rsidR="00E360A6" w:rsidRPr="006F3FF3" w:rsidTr="006F3FF3">
        <w:trPr>
          <w:trHeight w:val="74"/>
        </w:trPr>
        <w:tc>
          <w:tcPr>
            <w:tcW w:w="4395"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1</w:t>
            </w:r>
          </w:p>
        </w:tc>
        <w:tc>
          <w:tcPr>
            <w:tcW w:w="1134"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2</w:t>
            </w:r>
          </w:p>
        </w:tc>
        <w:tc>
          <w:tcPr>
            <w:tcW w:w="1134"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3</w:t>
            </w:r>
          </w:p>
        </w:tc>
        <w:tc>
          <w:tcPr>
            <w:tcW w:w="1134"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4</w:t>
            </w:r>
          </w:p>
        </w:tc>
        <w:tc>
          <w:tcPr>
            <w:tcW w:w="1134"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5</w:t>
            </w:r>
          </w:p>
        </w:tc>
        <w:tc>
          <w:tcPr>
            <w:tcW w:w="851" w:type="dxa"/>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6</w:t>
            </w:r>
          </w:p>
        </w:tc>
        <w:tc>
          <w:tcPr>
            <w:tcW w:w="895" w:type="dxa"/>
            <w:tcBorders>
              <w:bottom w:val="single" w:sz="4" w:space="0" w:color="auto"/>
            </w:tcBorders>
            <w:shd w:val="clear" w:color="000000" w:fill="FFFFFF"/>
            <w:vAlign w:val="center"/>
            <w:hideMark/>
          </w:tcPr>
          <w:p w:rsidR="00C403BB" w:rsidRPr="00460405" w:rsidRDefault="00C403BB" w:rsidP="00C403B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7</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123 Zakonski standard javnih ustanova SŠ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56.092,76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129.180,00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128.020,00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50.629,11</w:t>
            </w:r>
          </w:p>
        </w:tc>
        <w:tc>
          <w:tcPr>
            <w:tcW w:w="851" w:type="dxa"/>
            <w:tcBorders>
              <w:top w:val="single" w:sz="4" w:space="0" w:color="000000"/>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
                <w:bCs/>
                <w:sz w:val="16"/>
                <w:szCs w:val="16"/>
                <w:lang w:eastAsia="hr-HR"/>
              </w:rPr>
            </w:pPr>
            <w:r w:rsidRPr="00460405">
              <w:rPr>
                <w:rFonts w:eastAsia="Times New Roman" w:cstheme="minorHAnsi"/>
                <w:b/>
                <w:bCs/>
                <w:sz w:val="16"/>
                <w:szCs w:val="16"/>
                <w:lang w:eastAsia="hr-HR"/>
              </w:rPr>
              <w:t>90</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40</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 xml:space="preserve">A100037 </w:t>
            </w:r>
            <w:proofErr w:type="spellStart"/>
            <w:r w:rsidRPr="00460405">
              <w:rPr>
                <w:rFonts w:eastAsia="Times New Roman" w:cstheme="minorHAnsi"/>
                <w:bCs/>
                <w:sz w:val="16"/>
                <w:szCs w:val="16"/>
                <w:lang w:eastAsia="hr-HR"/>
              </w:rPr>
              <w:t>Odgojnoobrazovno</w:t>
            </w:r>
            <w:proofErr w:type="spellEnd"/>
            <w:r w:rsidRPr="00460405">
              <w:rPr>
                <w:rFonts w:eastAsia="Times New Roman" w:cstheme="minorHAnsi"/>
                <w:bCs/>
                <w:sz w:val="16"/>
                <w:szCs w:val="16"/>
                <w:lang w:eastAsia="hr-HR"/>
              </w:rPr>
              <w:t>, administrativno i tehničko osoblje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19.626,89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39.180,00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40.020,00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17.865,70</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91</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45</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 xml:space="preserve">A100037A </w:t>
            </w:r>
            <w:proofErr w:type="spellStart"/>
            <w:r w:rsidRPr="00460405">
              <w:rPr>
                <w:rFonts w:eastAsia="Times New Roman" w:cstheme="minorHAnsi"/>
                <w:bCs/>
                <w:sz w:val="16"/>
                <w:szCs w:val="16"/>
                <w:lang w:eastAsia="hr-HR"/>
              </w:rPr>
              <w:t>Odgojnoobrazovno</w:t>
            </w:r>
            <w:proofErr w:type="spellEnd"/>
            <w:r w:rsidRPr="00460405">
              <w:rPr>
                <w:rFonts w:eastAsia="Times New Roman" w:cstheme="minorHAnsi"/>
                <w:bCs/>
                <w:sz w:val="16"/>
                <w:szCs w:val="16"/>
                <w:lang w:eastAsia="hr-HR"/>
              </w:rPr>
              <w:t>, administrativno i tehničko osoblje - POSEBNI DIO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36.465,87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87.000,00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85.000,00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32.763,41</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90</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39</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A100038 Operativni plan TIO - SŠ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0</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125 Program javnih potreba iznad standarda - vlastiti prihodi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1.056,51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14.000,00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2.965,13</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
                <w:bCs/>
                <w:sz w:val="16"/>
                <w:szCs w:val="16"/>
                <w:lang w:eastAsia="hr-HR"/>
              </w:rPr>
            </w:pPr>
            <w:r w:rsidRPr="00460405">
              <w:rPr>
                <w:rFonts w:eastAsia="Times New Roman" w:cstheme="minorHAnsi"/>
                <w:b/>
                <w:bCs/>
                <w:sz w:val="16"/>
                <w:szCs w:val="16"/>
                <w:lang w:eastAsia="hr-HR"/>
              </w:rPr>
              <w:t>281</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15</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A100042 Javne potrebe iznad standarda-vlastiti prihodi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1.056,51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14.000,00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2.965,13</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281</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15</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141 Javne potrebe iznad zakonskog standarda SŠ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46.652,28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141.692,00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163.078,50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33.846,75</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
                <w:bCs/>
                <w:sz w:val="16"/>
                <w:szCs w:val="16"/>
                <w:lang w:eastAsia="hr-HR"/>
              </w:rPr>
            </w:pPr>
            <w:r w:rsidRPr="00460405">
              <w:rPr>
                <w:rFonts w:eastAsia="Times New Roman" w:cstheme="minorHAnsi"/>
                <w:b/>
                <w:bCs/>
                <w:sz w:val="16"/>
                <w:szCs w:val="16"/>
                <w:lang w:eastAsia="hr-HR"/>
              </w:rPr>
              <w:t>73</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21</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A100078 Županijske javne potrebe SŠ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187,06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3.929,00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128,26</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69</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3</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A100142B Prihodi od nefinancijske imovine i nadoknade štete s osnova osiguranja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31.070,00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31.070,00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0</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A100159A Javne potrebe iznad standarda - donacije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530,89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1.033,97</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195</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10</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A100161A Javne potrebe iznad standarda - OSTALO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2.785,84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7.800,00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8.000,00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2.038,60</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73</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25</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A100162A Prijenos sredstava od nenadležnih proračuna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1.190,42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43.800,00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50.859,50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4.972,93</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418</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10</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A100163A Javne potrebe iznad standarda - EU PROJEKTI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41.958,07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43.606,00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54.050,00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25.171,27</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60</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47</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A100166A Prihod od financijske imovine - korisnici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0</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A100218 Financiranje deficitarnih zanimanja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501,72</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10</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157 Javne potrebe iznad zakonskog standarda u školstvu - ostali korisnici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2.870,46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5.720,38</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
                <w:bCs/>
                <w:sz w:val="16"/>
                <w:szCs w:val="16"/>
                <w:lang w:eastAsia="hr-HR"/>
              </w:rPr>
            </w:pPr>
            <w:r w:rsidRPr="00460405">
              <w:rPr>
                <w:rFonts w:eastAsia="Times New Roman" w:cstheme="minorHAnsi"/>
                <w:b/>
                <w:bCs/>
                <w:sz w:val="16"/>
                <w:szCs w:val="16"/>
                <w:lang w:eastAsia="hr-HR"/>
              </w:rPr>
              <w:t>199</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95</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A100208 KARADAR</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2.870,46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5.720,38</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199</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95</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201 MZOS- Plaće SŠ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590.566,20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1.237.000,00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1.500.000,00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732.306,35</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
                <w:bCs/>
                <w:sz w:val="16"/>
                <w:szCs w:val="16"/>
                <w:lang w:eastAsia="hr-HR"/>
              </w:rPr>
            </w:pPr>
            <w:r w:rsidRPr="00460405">
              <w:rPr>
                <w:rFonts w:eastAsia="Times New Roman" w:cstheme="minorHAnsi"/>
                <w:b/>
                <w:bCs/>
                <w:sz w:val="16"/>
                <w:szCs w:val="16"/>
                <w:lang w:eastAsia="hr-HR"/>
              </w:rPr>
              <w:t>124</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49</w:t>
            </w:r>
          </w:p>
        </w:tc>
      </w:tr>
      <w:tr w:rsidR="006F3FF3" w:rsidRPr="006F3FF3" w:rsidTr="006F3FF3">
        <w:trPr>
          <w:trHeight w:val="1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FF3" w:rsidRPr="00460405" w:rsidRDefault="006F3FF3" w:rsidP="006F3FF3">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A200201 MZOS- Plaće SŠ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590.566,20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1.237.000,00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1.500.000,00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732.306,35</w:t>
            </w:r>
          </w:p>
        </w:tc>
        <w:tc>
          <w:tcPr>
            <w:tcW w:w="851" w:type="dxa"/>
            <w:tcBorders>
              <w:top w:val="nil"/>
              <w:left w:val="nil"/>
              <w:bottom w:val="single" w:sz="4" w:space="0" w:color="000000"/>
              <w:right w:val="single" w:sz="4" w:space="0" w:color="auto"/>
            </w:tcBorders>
            <w:shd w:val="clear" w:color="000000" w:fill="FFFFFF"/>
            <w:vAlign w:val="bottom"/>
          </w:tcPr>
          <w:p w:rsidR="006F3FF3" w:rsidRPr="00460405" w:rsidRDefault="006F3FF3" w:rsidP="006F3FF3">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124</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bottom"/>
          </w:tcPr>
          <w:p w:rsidR="006F3FF3" w:rsidRPr="00460405" w:rsidRDefault="006F3FF3" w:rsidP="006F3FF3">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49</w:t>
            </w:r>
          </w:p>
        </w:tc>
      </w:tr>
      <w:tr w:rsidR="006F3FF3" w:rsidRPr="005E214F" w:rsidTr="006F3FF3">
        <w:trPr>
          <w:trHeight w:val="231"/>
        </w:trPr>
        <w:tc>
          <w:tcPr>
            <w:tcW w:w="4395" w:type="dxa"/>
            <w:shd w:val="clear" w:color="000000" w:fill="FFFFFF"/>
          </w:tcPr>
          <w:p w:rsidR="006F3FF3" w:rsidRPr="00460405" w:rsidRDefault="006F3FF3" w:rsidP="006F3FF3">
            <w:pPr>
              <w:spacing w:after="0" w:line="240" w:lineRule="auto"/>
              <w:rPr>
                <w:rFonts w:eastAsia="Times New Roman" w:cstheme="minorHAnsi"/>
                <w:b/>
                <w:sz w:val="16"/>
                <w:szCs w:val="16"/>
                <w:lang w:eastAsia="hr-HR"/>
              </w:rPr>
            </w:pPr>
            <w:r w:rsidRPr="00460405">
              <w:rPr>
                <w:rFonts w:eastAsia="Times New Roman" w:cstheme="minorHAnsi"/>
                <w:b/>
                <w:sz w:val="16"/>
                <w:szCs w:val="16"/>
                <w:lang w:eastAsia="hr-HR"/>
              </w:rPr>
              <w:t>UKUPNO Glava: 8-34</w:t>
            </w:r>
          </w:p>
        </w:tc>
        <w:tc>
          <w:tcPr>
            <w:tcW w:w="1134" w:type="dxa"/>
            <w:shd w:val="clear" w:color="000000" w:fill="FFFFFF"/>
          </w:tcPr>
          <w:p w:rsidR="006F3FF3" w:rsidRPr="00460405" w:rsidRDefault="006F3FF3" w:rsidP="006F3FF3">
            <w:pPr>
              <w:spacing w:after="0" w:line="240" w:lineRule="auto"/>
              <w:jc w:val="right"/>
              <w:rPr>
                <w:rFonts w:eastAsia="Times New Roman" w:cstheme="minorHAnsi"/>
                <w:b/>
                <w:sz w:val="16"/>
                <w:szCs w:val="16"/>
                <w:lang w:eastAsia="hr-HR"/>
              </w:rPr>
            </w:pPr>
            <w:r w:rsidRPr="00460405">
              <w:rPr>
                <w:rFonts w:eastAsia="Times New Roman" w:cstheme="minorHAnsi"/>
                <w:b/>
                <w:sz w:val="16"/>
                <w:szCs w:val="16"/>
                <w:lang w:eastAsia="hr-HR"/>
              </w:rPr>
              <w:t>697.238,21</w:t>
            </w:r>
          </w:p>
        </w:tc>
        <w:tc>
          <w:tcPr>
            <w:tcW w:w="1134" w:type="dxa"/>
            <w:shd w:val="clear" w:color="000000" w:fill="FFFFFF"/>
          </w:tcPr>
          <w:p w:rsidR="006F3FF3" w:rsidRPr="00460405" w:rsidRDefault="006F3FF3" w:rsidP="006F3FF3">
            <w:pPr>
              <w:spacing w:after="0" w:line="240" w:lineRule="auto"/>
              <w:jc w:val="right"/>
              <w:rPr>
                <w:rFonts w:eastAsia="Times New Roman" w:cstheme="minorHAnsi"/>
                <w:b/>
                <w:sz w:val="16"/>
                <w:szCs w:val="16"/>
                <w:lang w:eastAsia="hr-HR"/>
              </w:rPr>
            </w:pPr>
            <w:r w:rsidRPr="00460405">
              <w:rPr>
                <w:rFonts w:eastAsia="Times New Roman" w:cstheme="minorHAnsi"/>
                <w:b/>
                <w:sz w:val="16"/>
                <w:szCs w:val="16"/>
                <w:lang w:eastAsia="hr-HR"/>
              </w:rPr>
              <w:t>1.527.872,00</w:t>
            </w:r>
          </w:p>
        </w:tc>
        <w:tc>
          <w:tcPr>
            <w:tcW w:w="1134" w:type="dxa"/>
            <w:shd w:val="clear" w:color="000000" w:fill="FFFFFF"/>
          </w:tcPr>
          <w:p w:rsidR="006F3FF3" w:rsidRPr="00460405" w:rsidRDefault="006F3FF3" w:rsidP="006F3FF3">
            <w:pPr>
              <w:spacing w:after="0" w:line="240" w:lineRule="auto"/>
              <w:jc w:val="right"/>
              <w:rPr>
                <w:rFonts w:eastAsia="Times New Roman" w:cstheme="minorHAnsi"/>
                <w:b/>
                <w:sz w:val="16"/>
                <w:szCs w:val="16"/>
                <w:lang w:eastAsia="hr-HR"/>
              </w:rPr>
            </w:pPr>
            <w:r w:rsidRPr="00460405">
              <w:rPr>
                <w:rFonts w:eastAsia="Times New Roman" w:cstheme="minorHAnsi"/>
                <w:b/>
                <w:sz w:val="16"/>
                <w:szCs w:val="16"/>
                <w:lang w:eastAsia="hr-HR"/>
              </w:rPr>
              <w:t>1.817.098,50</w:t>
            </w:r>
          </w:p>
        </w:tc>
        <w:tc>
          <w:tcPr>
            <w:tcW w:w="1134" w:type="dxa"/>
            <w:shd w:val="clear" w:color="000000" w:fill="FFFFFF"/>
          </w:tcPr>
          <w:p w:rsidR="006F3FF3" w:rsidRPr="00460405" w:rsidRDefault="006F3FF3" w:rsidP="006F3FF3">
            <w:pPr>
              <w:spacing w:after="0" w:line="240" w:lineRule="auto"/>
              <w:jc w:val="right"/>
              <w:rPr>
                <w:rFonts w:eastAsia="Times New Roman" w:cstheme="minorHAnsi"/>
                <w:b/>
                <w:sz w:val="16"/>
                <w:szCs w:val="16"/>
                <w:lang w:eastAsia="hr-HR"/>
              </w:rPr>
            </w:pPr>
            <w:r w:rsidRPr="00460405">
              <w:rPr>
                <w:rFonts w:eastAsia="Times New Roman" w:cstheme="minorHAnsi"/>
                <w:b/>
                <w:sz w:val="16"/>
                <w:szCs w:val="16"/>
                <w:lang w:eastAsia="hr-HR"/>
              </w:rPr>
              <w:t>825.467,72</w:t>
            </w:r>
          </w:p>
        </w:tc>
        <w:tc>
          <w:tcPr>
            <w:tcW w:w="851" w:type="dxa"/>
            <w:shd w:val="clear" w:color="000000" w:fill="FFFFFF"/>
            <w:noWrap/>
          </w:tcPr>
          <w:p w:rsidR="006F3FF3" w:rsidRPr="00460405" w:rsidRDefault="006F3FF3" w:rsidP="006F3FF3">
            <w:pPr>
              <w:spacing w:after="0" w:line="240" w:lineRule="auto"/>
              <w:jc w:val="center"/>
              <w:rPr>
                <w:rFonts w:eastAsia="Times New Roman" w:cstheme="minorHAnsi"/>
                <w:b/>
                <w:sz w:val="16"/>
                <w:szCs w:val="16"/>
                <w:lang w:eastAsia="hr-HR"/>
              </w:rPr>
            </w:pPr>
            <w:r w:rsidRPr="00460405">
              <w:rPr>
                <w:rFonts w:eastAsia="Times New Roman" w:cstheme="minorHAnsi"/>
                <w:b/>
                <w:sz w:val="16"/>
                <w:szCs w:val="16"/>
                <w:lang w:eastAsia="hr-HR"/>
              </w:rPr>
              <w:t>118</w:t>
            </w:r>
          </w:p>
        </w:tc>
        <w:tc>
          <w:tcPr>
            <w:tcW w:w="895" w:type="dxa"/>
            <w:tcBorders>
              <w:top w:val="single" w:sz="4" w:space="0" w:color="auto"/>
            </w:tcBorders>
            <w:shd w:val="clear" w:color="000000" w:fill="FFFFFF"/>
            <w:noWrap/>
          </w:tcPr>
          <w:p w:rsidR="006F3FF3" w:rsidRPr="00460405" w:rsidRDefault="006F3FF3" w:rsidP="006F3FF3">
            <w:pPr>
              <w:spacing w:after="0" w:line="240" w:lineRule="auto"/>
              <w:ind w:firstLineChars="100" w:firstLine="161"/>
              <w:jc w:val="center"/>
              <w:rPr>
                <w:rFonts w:eastAsia="Times New Roman" w:cstheme="minorHAnsi"/>
                <w:b/>
                <w:sz w:val="16"/>
                <w:szCs w:val="16"/>
                <w:lang w:eastAsia="hr-HR"/>
              </w:rPr>
            </w:pPr>
            <w:r w:rsidRPr="00460405">
              <w:rPr>
                <w:rFonts w:eastAsia="Times New Roman" w:cstheme="minorHAnsi"/>
                <w:b/>
                <w:sz w:val="16"/>
                <w:szCs w:val="16"/>
                <w:lang w:eastAsia="hr-HR"/>
              </w:rPr>
              <w:t>45</w:t>
            </w:r>
          </w:p>
        </w:tc>
      </w:tr>
    </w:tbl>
    <w:p w:rsidR="00A4492A" w:rsidRDefault="00A4492A" w:rsidP="003230EC">
      <w:pPr>
        <w:spacing w:after="0" w:line="240" w:lineRule="auto"/>
        <w:rPr>
          <w:rFonts w:cstheme="minorHAnsi"/>
          <w:b/>
          <w:i/>
          <w:iCs/>
          <w:u w:val="single"/>
        </w:rPr>
      </w:pPr>
      <w:bookmarkStart w:id="0" w:name="_Hlk158716492"/>
    </w:p>
    <w:p w:rsidR="006F3FF3" w:rsidRDefault="006F3FF3" w:rsidP="003230EC">
      <w:pPr>
        <w:spacing w:after="0" w:line="240" w:lineRule="auto"/>
        <w:rPr>
          <w:rFonts w:cstheme="minorHAnsi"/>
          <w:b/>
          <w:i/>
          <w:iCs/>
          <w:u w:val="single"/>
        </w:rPr>
      </w:pPr>
    </w:p>
    <w:p w:rsidR="006F3FF3" w:rsidRPr="005E214F" w:rsidRDefault="006F3FF3" w:rsidP="003230EC">
      <w:pPr>
        <w:spacing w:after="0" w:line="240" w:lineRule="auto"/>
        <w:rPr>
          <w:rFonts w:cstheme="minorHAnsi"/>
          <w:b/>
          <w:i/>
          <w:iCs/>
          <w:u w:val="single"/>
        </w:rPr>
      </w:pPr>
    </w:p>
    <w:p w:rsidR="00041292" w:rsidRPr="005E214F" w:rsidRDefault="00BF6C6E" w:rsidP="003230EC">
      <w:pPr>
        <w:spacing w:after="0" w:line="240" w:lineRule="auto"/>
        <w:rPr>
          <w:rFonts w:cstheme="minorHAnsi"/>
          <w:b/>
          <w:i/>
          <w:iCs/>
          <w:u w:val="single"/>
        </w:rPr>
      </w:pPr>
      <w:r w:rsidRPr="002217C8">
        <w:rPr>
          <w:rFonts w:cstheme="minorHAnsi"/>
          <w:b/>
          <w:i/>
          <w:iCs/>
          <w:highlight w:val="yellow"/>
          <w:u w:val="single"/>
        </w:rPr>
        <w:lastRenderedPageBreak/>
        <w:t>BROJČANA OZNAKA</w:t>
      </w:r>
      <w:r w:rsidR="00B05EAF" w:rsidRPr="002217C8">
        <w:rPr>
          <w:rFonts w:cstheme="minorHAnsi"/>
          <w:b/>
          <w:i/>
          <w:iCs/>
          <w:highlight w:val="yellow"/>
          <w:u w:val="single"/>
        </w:rPr>
        <w:t xml:space="preserve"> I </w:t>
      </w:r>
      <w:r w:rsidR="00041292" w:rsidRPr="002217C8">
        <w:rPr>
          <w:rFonts w:cstheme="minorHAnsi"/>
          <w:b/>
          <w:i/>
          <w:iCs/>
          <w:highlight w:val="yellow"/>
          <w:u w:val="single"/>
        </w:rPr>
        <w:t>NAZIV PROGRAMA:</w:t>
      </w:r>
      <w:r w:rsidR="00175C2B" w:rsidRPr="002217C8">
        <w:rPr>
          <w:rFonts w:cstheme="minorHAnsi"/>
          <w:b/>
          <w:i/>
          <w:iCs/>
          <w:highlight w:val="yellow"/>
          <w:u w:val="single"/>
        </w:rPr>
        <w:t xml:space="preserve"> 123 Zakonski standard</w:t>
      </w:r>
      <w:r w:rsidR="003230EC" w:rsidRPr="002217C8">
        <w:rPr>
          <w:rFonts w:cstheme="minorHAnsi"/>
          <w:b/>
          <w:i/>
          <w:iCs/>
          <w:highlight w:val="yellow"/>
          <w:u w:val="single"/>
        </w:rPr>
        <w:t xml:space="preserve"> </w:t>
      </w:r>
      <w:r w:rsidR="00175C2B" w:rsidRPr="002217C8">
        <w:rPr>
          <w:rFonts w:cstheme="minorHAnsi"/>
          <w:b/>
          <w:i/>
          <w:iCs/>
          <w:highlight w:val="yellow"/>
          <w:u w:val="single"/>
        </w:rPr>
        <w:t>javnih ustanova SŠ</w:t>
      </w:r>
    </w:p>
    <w:p w:rsidR="00E53A28" w:rsidRPr="005E214F" w:rsidRDefault="00E53A28" w:rsidP="00434AEE">
      <w:pPr>
        <w:spacing w:after="0" w:line="240" w:lineRule="auto"/>
        <w:rPr>
          <w:rFonts w:cstheme="minorHAnsi"/>
          <w:b/>
        </w:rPr>
      </w:pPr>
    </w:p>
    <w:p w:rsidR="00565359" w:rsidRPr="00460405" w:rsidRDefault="00565359" w:rsidP="0062556C">
      <w:pPr>
        <w:spacing w:after="0" w:line="240" w:lineRule="auto"/>
        <w:jc w:val="both"/>
        <w:rPr>
          <w:rFonts w:cstheme="minorHAnsi"/>
          <w:bCs/>
        </w:rPr>
      </w:pPr>
      <w:r w:rsidRPr="00460405">
        <w:rPr>
          <w:rFonts w:cstheme="minorHAnsi"/>
          <w:b/>
        </w:rPr>
        <w:t xml:space="preserve">SVRHA PROGRAMA: </w:t>
      </w:r>
    </w:p>
    <w:p w:rsidR="003230EC" w:rsidRPr="00460405" w:rsidRDefault="003230EC" w:rsidP="003230EC">
      <w:pPr>
        <w:spacing w:after="0" w:line="240" w:lineRule="auto"/>
        <w:ind w:right="170"/>
        <w:jc w:val="both"/>
        <w:rPr>
          <w:rFonts w:ascii="Calibri" w:eastAsia="Times New Roman" w:hAnsi="Calibri" w:cs="Calibri"/>
          <w:color w:val="000000"/>
        </w:rPr>
      </w:pPr>
      <w:r w:rsidRPr="00460405">
        <w:rPr>
          <w:rFonts w:ascii="Calibri" w:eastAsia="Times New Roman" w:hAnsi="Calibri" w:cs="Calibri"/>
          <w:color w:val="000000"/>
        </w:rPr>
        <w:t xml:space="preserve">Cilj svih djelatnosti škole je unapređenje i usavršavanje odgojno – obrazovnog procesa. </w:t>
      </w:r>
    </w:p>
    <w:p w:rsidR="003230EC" w:rsidRPr="00460405" w:rsidRDefault="003230EC" w:rsidP="003230EC">
      <w:pPr>
        <w:spacing w:after="0" w:line="240" w:lineRule="auto"/>
        <w:ind w:right="170"/>
        <w:jc w:val="both"/>
        <w:rPr>
          <w:rFonts w:ascii="Calibri" w:eastAsia="Times New Roman" w:hAnsi="Calibri" w:cs="Calibri"/>
          <w:color w:val="000000"/>
        </w:rPr>
      </w:pPr>
      <w:r w:rsidRPr="00460405">
        <w:rPr>
          <w:rFonts w:ascii="Calibri" w:eastAsia="Times New Roman" w:hAnsi="Calibri" w:cs="Calibri"/>
          <w:color w:val="000000"/>
        </w:rPr>
        <w:t>Specifičan cilj odgoja i obrazovanja mladeži uključujući i učenike s teškoćama u razvoju te nastoji:</w:t>
      </w:r>
    </w:p>
    <w:p w:rsidR="003230EC" w:rsidRPr="00460405"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460405">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rsidR="003230EC" w:rsidRPr="00460405"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460405">
        <w:rPr>
          <w:rFonts w:ascii="Calibri" w:eastAsia="Times New Roman" w:hAnsi="Calibri" w:cs="Calibri"/>
          <w:color w:val="000000"/>
        </w:rPr>
        <w:t>razvijati učenicima svijest o nacionalnoj pripadnosti, očuvanju povijesno – kulturne baštine i nacionalnog identiteta,</w:t>
      </w:r>
    </w:p>
    <w:p w:rsidR="003230EC" w:rsidRPr="00460405"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460405">
        <w:rPr>
          <w:rFonts w:ascii="Calibri" w:eastAsia="Times New Roman" w:hAnsi="Calibri" w:cs="Calibri"/>
          <w:color w:val="000000"/>
        </w:rPr>
        <w:t xml:space="preserve">odgajati i obrazovati učenike u skladu s općim kulturnim i civilizacijskim vrijednostima, ljudskim pravima i pravima djece, osposobiti ih za življenje  u  </w:t>
      </w:r>
      <w:proofErr w:type="spellStart"/>
      <w:r w:rsidRPr="00460405">
        <w:rPr>
          <w:rFonts w:ascii="Calibri" w:eastAsia="Times New Roman" w:hAnsi="Calibri" w:cs="Calibri"/>
          <w:color w:val="000000"/>
        </w:rPr>
        <w:t>multikulturalnom</w:t>
      </w:r>
      <w:proofErr w:type="spellEnd"/>
      <w:r w:rsidRPr="00460405">
        <w:rPr>
          <w:rFonts w:ascii="Calibri" w:eastAsia="Times New Roman" w:hAnsi="Calibri" w:cs="Calibri"/>
          <w:color w:val="000000"/>
        </w:rPr>
        <w:t xml:space="preserve"> svijetu, za poštivanje različitosti i toleranciju te za aktivno i odgovorno sudjelovanje u demokratskom razvoju društva,</w:t>
      </w:r>
    </w:p>
    <w:p w:rsidR="003230EC" w:rsidRPr="00460405"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460405">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rsidR="003230EC" w:rsidRPr="00460405"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460405">
        <w:rPr>
          <w:rFonts w:ascii="Calibri" w:eastAsia="Times New Roman" w:hAnsi="Calibri" w:cs="Calibri"/>
          <w:color w:val="000000"/>
        </w:rPr>
        <w:t>osposobiti učenike za cjeloživotno učenje,</w:t>
      </w:r>
    </w:p>
    <w:p w:rsidR="003230EC" w:rsidRPr="00460405"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460405">
        <w:rPr>
          <w:rFonts w:ascii="Calibri" w:eastAsia="Times New Roman" w:hAnsi="Calibri" w:cs="Calibri"/>
          <w:color w:val="000000"/>
        </w:rPr>
        <w:t>poticati stručno osposobljavanje i usavršavanje djelatnika.</w:t>
      </w:r>
    </w:p>
    <w:p w:rsidR="003230EC" w:rsidRPr="00460405" w:rsidRDefault="003230EC" w:rsidP="003230EC">
      <w:pPr>
        <w:pStyle w:val="Odlomakpopisa"/>
        <w:numPr>
          <w:ilvl w:val="0"/>
          <w:numId w:val="4"/>
        </w:numPr>
        <w:spacing w:after="0" w:line="240" w:lineRule="auto"/>
        <w:jc w:val="both"/>
        <w:rPr>
          <w:rFonts w:ascii="Calibri" w:eastAsia="Times New Roman" w:hAnsi="Calibri" w:cs="Calibri"/>
          <w:color w:val="000000"/>
        </w:rPr>
      </w:pPr>
      <w:r w:rsidRPr="00460405">
        <w:rPr>
          <w:rFonts w:ascii="Calibri" w:eastAsia="Times New Roman" w:hAnsi="Calibri" w:cs="Calibri"/>
          <w:color w:val="000000"/>
        </w:rPr>
        <w:t>smanjiti broj izostanaka učenika pogotovo neopravdanih izostanaka</w:t>
      </w:r>
    </w:p>
    <w:p w:rsidR="003230EC" w:rsidRPr="00460405" w:rsidRDefault="003230EC" w:rsidP="003230EC">
      <w:pPr>
        <w:spacing w:after="0" w:line="240" w:lineRule="auto"/>
        <w:jc w:val="both"/>
        <w:rPr>
          <w:rFonts w:ascii="Calibri" w:eastAsia="Times New Roman" w:hAnsi="Calibri" w:cs="Calibri"/>
          <w:color w:val="000000"/>
        </w:rPr>
      </w:pPr>
    </w:p>
    <w:p w:rsidR="003230EC" w:rsidRPr="00460405" w:rsidRDefault="003230EC" w:rsidP="003230EC">
      <w:pPr>
        <w:spacing w:after="0" w:line="240" w:lineRule="auto"/>
        <w:jc w:val="both"/>
        <w:rPr>
          <w:rFonts w:ascii="Calibri" w:hAnsi="Calibri" w:cs="Calibri"/>
          <w:b/>
        </w:rPr>
      </w:pPr>
      <w:r w:rsidRPr="00460405">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rsidR="00C04A06" w:rsidRPr="00460405" w:rsidRDefault="00C04A06" w:rsidP="00434AEE">
      <w:pPr>
        <w:spacing w:after="0" w:line="240" w:lineRule="auto"/>
        <w:rPr>
          <w:rFonts w:cstheme="minorHAnsi"/>
          <w:b/>
        </w:rPr>
      </w:pPr>
    </w:p>
    <w:p w:rsidR="00956A13" w:rsidRPr="00460405" w:rsidRDefault="00956A13" w:rsidP="00434AEE">
      <w:pPr>
        <w:spacing w:after="0" w:line="240" w:lineRule="auto"/>
        <w:rPr>
          <w:rFonts w:cstheme="minorHAnsi"/>
          <w:b/>
          <w:sz w:val="10"/>
          <w:szCs w:val="10"/>
        </w:rPr>
      </w:pPr>
    </w:p>
    <w:p w:rsidR="00B36200" w:rsidRPr="00460405" w:rsidRDefault="00565359" w:rsidP="00434AEE">
      <w:pPr>
        <w:spacing w:after="0" w:line="240" w:lineRule="auto"/>
        <w:rPr>
          <w:rFonts w:cstheme="minorHAnsi"/>
          <w:b/>
        </w:rPr>
      </w:pPr>
      <w:r w:rsidRPr="00460405">
        <w:rPr>
          <w:rFonts w:cstheme="minorHAnsi"/>
          <w:b/>
        </w:rPr>
        <w:t xml:space="preserve">POVEZANOST </w:t>
      </w:r>
      <w:r w:rsidR="008F50BE" w:rsidRPr="00460405">
        <w:rPr>
          <w:rFonts w:cstheme="minorHAnsi"/>
          <w:b/>
        </w:rPr>
        <w:t xml:space="preserve">PROGRAMA </w:t>
      </w:r>
      <w:r w:rsidRPr="00460405">
        <w:rPr>
          <w:rFonts w:cstheme="minorHAnsi"/>
          <w:b/>
        </w:rPr>
        <w:t xml:space="preserve">SA STRATEŠKIM DOKUMENTIMA: </w:t>
      </w:r>
    </w:p>
    <w:p w:rsidR="003230EC" w:rsidRPr="00460405" w:rsidRDefault="003230EC" w:rsidP="003230EC">
      <w:pPr>
        <w:spacing w:after="0" w:line="240" w:lineRule="auto"/>
        <w:jc w:val="both"/>
        <w:rPr>
          <w:rFonts w:ascii="Calibri" w:hAnsi="Calibri" w:cs="Calibri"/>
          <w:b/>
          <w:color w:val="FF0000"/>
        </w:rPr>
      </w:pPr>
      <w:r w:rsidRPr="00460405">
        <w:rPr>
          <w:rFonts w:ascii="Calibri" w:hAnsi="Calibri" w:cs="Calibri"/>
          <w:bCs/>
          <w:iCs/>
        </w:rPr>
        <w:t>Program omogućava provođenje plana</w:t>
      </w:r>
      <w:r w:rsidRPr="00460405">
        <w:rPr>
          <w:rFonts w:ascii="Calibri" w:hAnsi="Calibri" w:cs="Calibri"/>
        </w:rPr>
        <w:t xml:space="preserve"> stručnog usavršavanja nastavnika</w:t>
      </w:r>
      <w:r w:rsidRPr="00460405">
        <w:rPr>
          <w:rFonts w:ascii="Calibri" w:hAnsi="Calibri" w:cs="Calibri"/>
          <w:bCs/>
          <w:iCs/>
        </w:rPr>
        <w:t xml:space="preserve"> i svih odgojno-obrazovnih aktivnosti prema kalendaru aktivnosti za školsku godinu koji su definirani Godišnjim planom i programom te Školskim </w:t>
      </w:r>
      <w:proofErr w:type="spellStart"/>
      <w:r w:rsidRPr="00460405">
        <w:rPr>
          <w:rFonts w:ascii="Calibri" w:hAnsi="Calibri" w:cs="Calibri"/>
          <w:bCs/>
          <w:iCs/>
        </w:rPr>
        <w:t>kurikululom</w:t>
      </w:r>
      <w:proofErr w:type="spellEnd"/>
      <w:r w:rsidRPr="00460405">
        <w:rPr>
          <w:rFonts w:ascii="Calibri" w:hAnsi="Calibri" w:cs="Calibri"/>
          <w:bCs/>
          <w:iCs/>
        </w:rPr>
        <w:t xml:space="preserve"> za pojedinu školsku godinu. </w:t>
      </w:r>
    </w:p>
    <w:p w:rsidR="00D73B33" w:rsidRPr="00460405" w:rsidRDefault="00D73B33" w:rsidP="00434AEE">
      <w:pPr>
        <w:spacing w:after="0" w:line="240" w:lineRule="auto"/>
        <w:rPr>
          <w:rFonts w:cstheme="minorHAnsi"/>
          <w:b/>
        </w:rPr>
      </w:pPr>
    </w:p>
    <w:p w:rsidR="00434AEE" w:rsidRPr="00460405" w:rsidRDefault="00434AEE" w:rsidP="00434AEE">
      <w:pPr>
        <w:spacing w:after="0" w:line="240" w:lineRule="auto"/>
        <w:rPr>
          <w:rFonts w:cstheme="minorHAnsi"/>
          <w:b/>
        </w:rPr>
      </w:pPr>
      <w:r w:rsidRPr="00460405">
        <w:rPr>
          <w:rFonts w:cstheme="minorHAnsi"/>
          <w:b/>
        </w:rPr>
        <w:t>ZAKONSKE I DRUGE PODLOGE NA KOJIMA SE PROGRAM ZASNIVA:</w:t>
      </w:r>
    </w:p>
    <w:p w:rsidR="003230EC" w:rsidRPr="00460405" w:rsidRDefault="003230EC" w:rsidP="003230EC">
      <w:pPr>
        <w:pStyle w:val="Naslov3"/>
        <w:spacing w:before="0" w:beforeAutospacing="0" w:after="0" w:afterAutospacing="0"/>
        <w:jc w:val="both"/>
        <w:textAlignment w:val="baseline"/>
        <w:rPr>
          <w:rFonts w:ascii="Calibri" w:hAnsi="Calibri" w:cs="Calibri"/>
          <w:b w:val="0"/>
          <w:color w:val="000000"/>
          <w:sz w:val="22"/>
          <w:szCs w:val="22"/>
        </w:rPr>
      </w:pPr>
      <w:r w:rsidRPr="00460405">
        <w:rPr>
          <w:rFonts w:ascii="Calibri" w:hAnsi="Calibri" w:cs="Calibri"/>
          <w:b w:val="0"/>
          <w:bCs w:val="0"/>
          <w:sz w:val="22"/>
          <w:szCs w:val="22"/>
        </w:rPr>
        <w:t>- Zakon o proračunu RH (NN, broj 87/08, 136/12, 15/15,</w:t>
      </w:r>
      <w:r w:rsidRPr="00460405">
        <w:rPr>
          <w:rFonts w:ascii="Calibri" w:hAnsi="Calibri" w:cs="Calibri"/>
          <w:b w:val="0"/>
          <w:color w:val="000000"/>
          <w:sz w:val="22"/>
          <w:szCs w:val="22"/>
        </w:rPr>
        <w:t xml:space="preserve"> 144/21</w:t>
      </w:r>
      <w:r w:rsidRPr="00460405">
        <w:rPr>
          <w:rFonts w:ascii="Calibri" w:hAnsi="Calibri" w:cs="Calibri"/>
          <w:b w:val="0"/>
          <w:bCs w:val="0"/>
          <w:sz w:val="22"/>
          <w:szCs w:val="22"/>
        </w:rPr>
        <w:t>)</w:t>
      </w:r>
    </w:p>
    <w:p w:rsidR="003230EC" w:rsidRPr="00460405" w:rsidRDefault="003230EC" w:rsidP="003230EC">
      <w:pPr>
        <w:spacing w:after="0" w:line="240" w:lineRule="auto"/>
        <w:jc w:val="both"/>
        <w:rPr>
          <w:rFonts w:ascii="Calibri" w:hAnsi="Calibri" w:cs="Calibri"/>
          <w:bCs/>
        </w:rPr>
      </w:pPr>
      <w:r w:rsidRPr="00460405">
        <w:rPr>
          <w:rFonts w:ascii="Calibri" w:hAnsi="Calibri" w:cs="Calibri"/>
          <w:bCs/>
        </w:rPr>
        <w:t>- Zakon o odgoju i obrazovanju u osnovnim i srednjim školama (NN, broj 94/13,152/14, 68/18,</w:t>
      </w:r>
      <w:r w:rsidRPr="00460405">
        <w:rPr>
          <w:rFonts w:ascii="Calibri" w:eastAsia="Times New Roman" w:hAnsi="Calibri" w:cs="Calibri"/>
          <w:bCs/>
          <w:color w:val="000000"/>
        </w:rPr>
        <w:t xml:space="preserve"> 64/20, </w:t>
      </w:r>
      <w:hyperlink r:id="rId8" w:tgtFrame="_blank" w:history="1">
        <w:r w:rsidRPr="00460405">
          <w:rPr>
            <w:rFonts w:ascii="Calibri" w:hAnsi="Calibri" w:cs="Calibri"/>
          </w:rPr>
          <w:t>151/22</w:t>
        </w:r>
      </w:hyperlink>
      <w:r w:rsidRPr="00460405">
        <w:rPr>
          <w:rFonts w:ascii="Calibri" w:hAnsi="Calibri" w:cs="Calibri"/>
          <w:bCs/>
        </w:rPr>
        <w:t>, </w:t>
      </w:r>
      <w:hyperlink r:id="rId9" w:tgtFrame="_blank" w:history="1">
        <w:r w:rsidRPr="00460405">
          <w:rPr>
            <w:rFonts w:ascii="Calibri" w:hAnsi="Calibri" w:cs="Calibri"/>
          </w:rPr>
          <w:t>156/23</w:t>
        </w:r>
      </w:hyperlink>
      <w:r w:rsidRPr="00460405">
        <w:rPr>
          <w:rFonts w:ascii="Calibri" w:hAnsi="Calibri" w:cs="Calibri"/>
          <w:bCs/>
        </w:rPr>
        <w:t>)</w:t>
      </w:r>
    </w:p>
    <w:p w:rsidR="003230EC" w:rsidRPr="00460405" w:rsidRDefault="003230EC" w:rsidP="003230EC">
      <w:pPr>
        <w:spacing w:after="0" w:line="240" w:lineRule="auto"/>
        <w:jc w:val="both"/>
        <w:rPr>
          <w:rFonts w:ascii="Calibri" w:hAnsi="Calibri" w:cs="Calibri"/>
          <w:bCs/>
        </w:rPr>
      </w:pPr>
      <w:r w:rsidRPr="00460405">
        <w:rPr>
          <w:rFonts w:ascii="Calibri" w:hAnsi="Calibri" w:cs="Calibri"/>
          <w:bCs/>
        </w:rPr>
        <w:t>- Uredba o načinu izračuna iznosa pomoći izravnanja za decentralizirane funkcije jedinica   lokalne i područne (regionalne) samouprave (NN, broj 127/17, 148/20, 151/22)</w:t>
      </w:r>
    </w:p>
    <w:p w:rsidR="003230EC" w:rsidRPr="00460405" w:rsidRDefault="003230EC" w:rsidP="003230EC">
      <w:pPr>
        <w:spacing w:after="0" w:line="240" w:lineRule="auto"/>
        <w:jc w:val="both"/>
        <w:rPr>
          <w:rFonts w:ascii="Calibri" w:hAnsi="Calibri" w:cs="Calibri"/>
          <w:bCs/>
        </w:rPr>
      </w:pPr>
      <w:r w:rsidRPr="00460405">
        <w:rPr>
          <w:rFonts w:ascii="Calibri" w:hAnsi="Calibri" w:cs="Calibri"/>
          <w:bCs/>
        </w:rPr>
        <w:t>- Državni pedagoški standard srednjoškolskog sustava odgoja i obrazovanja (NN, broj 63/08, 90/10)</w:t>
      </w:r>
    </w:p>
    <w:p w:rsidR="003230EC" w:rsidRPr="00460405" w:rsidRDefault="003230EC" w:rsidP="003230EC">
      <w:pPr>
        <w:spacing w:after="0" w:line="240" w:lineRule="auto"/>
        <w:jc w:val="both"/>
        <w:rPr>
          <w:rFonts w:ascii="Calibri" w:hAnsi="Calibri" w:cs="Calibri"/>
          <w:bCs/>
        </w:rPr>
      </w:pPr>
      <w:r w:rsidRPr="00460405">
        <w:rPr>
          <w:rFonts w:ascii="Calibri" w:hAnsi="Calibri" w:cs="Calibri"/>
          <w:bCs/>
        </w:rPr>
        <w:t>- Temeljni kolektivni ugovor za javne službenike i namještenike (NN56/22)</w:t>
      </w:r>
    </w:p>
    <w:p w:rsidR="003230EC" w:rsidRPr="00460405" w:rsidRDefault="003230EC" w:rsidP="003230EC">
      <w:pPr>
        <w:suppressAutoHyphens/>
        <w:autoSpaceDE w:val="0"/>
        <w:snapToGrid w:val="0"/>
        <w:spacing w:after="0" w:line="240" w:lineRule="auto"/>
        <w:jc w:val="both"/>
        <w:rPr>
          <w:rFonts w:cstheme="minorHAnsi"/>
          <w:bCs/>
          <w:lang w:eastAsia="ar-SA"/>
        </w:rPr>
      </w:pPr>
      <w:r w:rsidRPr="00460405">
        <w:rPr>
          <w:rFonts w:ascii="Calibri" w:hAnsi="Calibri" w:cs="Calibri"/>
          <w:bCs/>
        </w:rPr>
        <w:t xml:space="preserve">- </w:t>
      </w:r>
      <w:r w:rsidRPr="00460405">
        <w:rPr>
          <w:rFonts w:cstheme="minorHAnsi"/>
          <w:bCs/>
          <w:lang w:eastAsia="ar-SA"/>
        </w:rPr>
        <w:t>Dodatak III. Temeljnom kolektivnom ugovoru za službenike i namještenike u javnim službama</w:t>
      </w:r>
    </w:p>
    <w:p w:rsidR="003230EC" w:rsidRPr="00460405" w:rsidRDefault="003230EC" w:rsidP="003230EC">
      <w:pPr>
        <w:suppressAutoHyphens/>
        <w:autoSpaceDE w:val="0"/>
        <w:snapToGrid w:val="0"/>
        <w:spacing w:after="0" w:line="240" w:lineRule="auto"/>
        <w:jc w:val="both"/>
        <w:rPr>
          <w:rFonts w:cstheme="minorHAnsi"/>
          <w:bCs/>
          <w:lang w:eastAsia="ar-SA"/>
        </w:rPr>
      </w:pPr>
      <w:r w:rsidRPr="00460405">
        <w:rPr>
          <w:rFonts w:cstheme="minorHAnsi"/>
          <w:bCs/>
          <w:lang w:eastAsia="ar-SA"/>
        </w:rPr>
        <w:t>NN 128/2023</w:t>
      </w:r>
    </w:p>
    <w:p w:rsidR="003230EC" w:rsidRPr="00460405" w:rsidRDefault="003230EC" w:rsidP="003230EC">
      <w:pPr>
        <w:pStyle w:val="Naslov2"/>
        <w:shd w:val="clear" w:color="auto" w:fill="FFFFFF"/>
        <w:spacing w:before="0" w:line="240" w:lineRule="auto"/>
        <w:jc w:val="both"/>
        <w:textAlignment w:val="baseline"/>
        <w:rPr>
          <w:rFonts w:ascii="Calibri" w:eastAsiaTheme="minorHAnsi" w:hAnsi="Calibri" w:cs="Calibri"/>
          <w:b w:val="0"/>
          <w:color w:val="auto"/>
          <w:sz w:val="22"/>
          <w:szCs w:val="22"/>
        </w:rPr>
      </w:pPr>
      <w:r w:rsidRPr="00460405">
        <w:rPr>
          <w:rFonts w:ascii="Calibri" w:eastAsiaTheme="minorHAnsi" w:hAnsi="Calibri" w:cs="Calibri"/>
          <w:b w:val="0"/>
          <w:color w:val="auto"/>
          <w:sz w:val="22"/>
          <w:szCs w:val="22"/>
        </w:rPr>
        <w:t>- Kolektivni ugovor za zaposlenike u srednjoškolskim ustanovama (NN 51/18)</w:t>
      </w:r>
    </w:p>
    <w:p w:rsidR="003230EC" w:rsidRPr="00460405" w:rsidRDefault="003230EC" w:rsidP="003230EC">
      <w:pPr>
        <w:spacing w:after="0" w:line="240" w:lineRule="auto"/>
        <w:jc w:val="both"/>
        <w:rPr>
          <w:rFonts w:ascii="Calibri" w:hAnsi="Calibri" w:cs="Calibri"/>
          <w:bCs/>
        </w:rPr>
      </w:pPr>
      <w:r w:rsidRPr="00460405">
        <w:rPr>
          <w:rFonts w:ascii="Calibri" w:hAnsi="Calibri" w:cs="Calibri"/>
          <w:bCs/>
        </w:rPr>
        <w:t>- Odluka o kriterijima, mjerilima i načinu financiranja decentraliziranih funkcija u srednjim školama i učeničkim domovima u 202</w:t>
      </w:r>
      <w:r w:rsidR="00A327C1" w:rsidRPr="00460405">
        <w:rPr>
          <w:rFonts w:ascii="Calibri" w:hAnsi="Calibri" w:cs="Calibri"/>
          <w:bCs/>
        </w:rPr>
        <w:t>4</w:t>
      </w:r>
      <w:r w:rsidRPr="00460405">
        <w:rPr>
          <w:rFonts w:ascii="Calibri" w:hAnsi="Calibri" w:cs="Calibri"/>
          <w:bCs/>
        </w:rPr>
        <w:t xml:space="preserve">. godini kojima je Karlovačka županija osnivač </w:t>
      </w:r>
    </w:p>
    <w:p w:rsidR="004B5190" w:rsidRPr="00460405" w:rsidRDefault="004B5190" w:rsidP="00434AEE">
      <w:pPr>
        <w:spacing w:after="0" w:line="240" w:lineRule="auto"/>
        <w:rPr>
          <w:rFonts w:cstheme="minorHAnsi"/>
          <w:i/>
        </w:rPr>
      </w:pPr>
    </w:p>
    <w:p w:rsidR="00662460" w:rsidRPr="00460405" w:rsidRDefault="00662460" w:rsidP="00662460">
      <w:pPr>
        <w:spacing w:after="0" w:line="240" w:lineRule="auto"/>
        <w:rPr>
          <w:rFonts w:cstheme="minorHAnsi"/>
          <w:bCs/>
        </w:rPr>
      </w:pPr>
    </w:p>
    <w:p w:rsidR="008C3520" w:rsidRPr="00460405" w:rsidRDefault="008C3520" w:rsidP="00662460">
      <w:pPr>
        <w:spacing w:after="0" w:line="240" w:lineRule="auto"/>
        <w:rPr>
          <w:rFonts w:cstheme="minorHAnsi"/>
          <w:b/>
          <w:bCs/>
          <w:color w:val="FF0000"/>
        </w:rPr>
      </w:pPr>
      <w:r w:rsidRPr="00460405">
        <w:rPr>
          <w:rFonts w:cstheme="minorHAnsi"/>
          <w:b/>
          <w:bCs/>
          <w:color w:val="FF0000"/>
        </w:rPr>
        <w:t xml:space="preserve">IZVRŠENJE </w:t>
      </w:r>
      <w:r w:rsidRPr="00460405">
        <w:rPr>
          <w:rFonts w:cstheme="minorHAnsi"/>
          <w:b/>
          <w:bCs/>
          <w:color w:val="FF0000"/>
          <w:u w:val="single"/>
        </w:rPr>
        <w:t>PROGRAMA</w:t>
      </w:r>
      <w:r w:rsidRPr="00460405">
        <w:rPr>
          <w:rFonts w:cstheme="minorHAnsi"/>
          <w:b/>
          <w:bCs/>
          <w:color w:val="FF0000"/>
        </w:rPr>
        <w:t xml:space="preserve"> S OSVRTOM NA CILJEVE KOJI SU OSTVARENI NJEGOVOM PROVEDBOM:</w:t>
      </w:r>
    </w:p>
    <w:p w:rsidR="0065333E" w:rsidRPr="00460405" w:rsidRDefault="0065333E" w:rsidP="00662460">
      <w:pPr>
        <w:spacing w:after="0" w:line="240" w:lineRule="auto"/>
        <w:rPr>
          <w:rFonts w:cstheme="minorHAnsi"/>
          <w:b/>
          <w:bCs/>
          <w:color w:val="FF0000"/>
        </w:rPr>
      </w:pPr>
    </w:p>
    <w:p w:rsidR="00356948" w:rsidRPr="00460405" w:rsidRDefault="003230EC" w:rsidP="00356948">
      <w:pPr>
        <w:spacing w:after="0" w:line="240" w:lineRule="auto"/>
        <w:jc w:val="both"/>
        <w:rPr>
          <w:rFonts w:ascii="Calibri" w:hAnsi="Calibri" w:cs="Calibri"/>
          <w:bCs/>
        </w:rPr>
      </w:pPr>
      <w:r w:rsidRPr="00460405">
        <w:rPr>
          <w:rFonts w:ascii="Calibri" w:hAnsi="Calibri" w:cs="Calibri"/>
          <w:bCs/>
        </w:rPr>
        <w:t xml:space="preserve">Obzirom da se radi o strukovno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w:t>
      </w:r>
      <w:proofErr w:type="spellStart"/>
      <w:r w:rsidRPr="00460405">
        <w:rPr>
          <w:rFonts w:ascii="Calibri" w:hAnsi="Calibri" w:cs="Calibri"/>
          <w:bCs/>
        </w:rPr>
        <w:t>učenicima,ali</w:t>
      </w:r>
      <w:proofErr w:type="spellEnd"/>
      <w:r w:rsidRPr="00460405">
        <w:rPr>
          <w:rFonts w:ascii="Calibri" w:hAnsi="Calibri" w:cs="Calibri"/>
          <w:bCs/>
        </w:rPr>
        <w:t xml:space="preserve"> i poslodavcima kako bi se učenike potaknulo na </w:t>
      </w:r>
      <w:r w:rsidRPr="00460405">
        <w:rPr>
          <w:rFonts w:ascii="Calibri" w:hAnsi="Calibri" w:cs="Calibri"/>
          <w:bCs/>
        </w:rPr>
        <w:lastRenderedPageBreak/>
        <w:t xml:space="preserve">obrazovanje u strukovnim </w:t>
      </w:r>
      <w:proofErr w:type="spellStart"/>
      <w:r w:rsidRPr="00460405">
        <w:rPr>
          <w:rFonts w:ascii="Calibri" w:hAnsi="Calibri" w:cs="Calibri"/>
          <w:bCs/>
        </w:rPr>
        <w:t>zanimanjima,a</w:t>
      </w:r>
      <w:proofErr w:type="spellEnd"/>
      <w:r w:rsidRPr="00460405">
        <w:rPr>
          <w:rFonts w:ascii="Calibri" w:hAnsi="Calibri" w:cs="Calibri"/>
          <w:bCs/>
        </w:rPr>
        <w:t xml:space="preserve"> poslodavce da se licenciraju kako bi mogli primati učenike na praksu i na taj način si osigurati kvalitetnu radnu snagu u budućnosti.</w:t>
      </w:r>
      <w:r w:rsidR="00356948" w:rsidRPr="00460405">
        <w:rPr>
          <w:rFonts w:ascii="Calibri" w:hAnsi="Calibri" w:cs="Calibri"/>
          <w:bCs/>
        </w:rPr>
        <w:t xml:space="preserve"> Trenutno nije sklopljen niti jedan novi ugovor sa poslodavcima za obavljanje stručne prakse.</w:t>
      </w:r>
    </w:p>
    <w:p w:rsidR="003230EC" w:rsidRPr="00460405" w:rsidRDefault="003230EC" w:rsidP="003230EC">
      <w:pPr>
        <w:spacing w:after="0" w:line="240" w:lineRule="auto"/>
        <w:jc w:val="both"/>
        <w:rPr>
          <w:rFonts w:ascii="Calibri" w:hAnsi="Calibri" w:cs="Calibri"/>
          <w:bCs/>
        </w:rPr>
      </w:pPr>
    </w:p>
    <w:p w:rsidR="003230EC" w:rsidRPr="00460405" w:rsidRDefault="003230EC" w:rsidP="003230EC">
      <w:pPr>
        <w:spacing w:after="0" w:line="240" w:lineRule="auto"/>
        <w:jc w:val="both"/>
        <w:rPr>
          <w:rFonts w:ascii="Calibri" w:hAnsi="Calibri" w:cs="Calibri"/>
          <w:bCs/>
        </w:rPr>
      </w:pPr>
      <w:r w:rsidRPr="00460405">
        <w:rPr>
          <w:rFonts w:ascii="Calibri" w:hAnsi="Calibri" w:cs="Calibri"/>
          <w:bCs/>
        </w:rPr>
        <w:t>C</w:t>
      </w:r>
      <w:r w:rsidR="00356948" w:rsidRPr="00460405">
        <w:rPr>
          <w:rFonts w:ascii="Calibri" w:hAnsi="Calibri" w:cs="Calibri"/>
          <w:bCs/>
        </w:rPr>
        <w:t>ilj</w:t>
      </w:r>
      <w:r w:rsidRPr="00460405">
        <w:rPr>
          <w:rFonts w:ascii="Calibri" w:hAnsi="Calibri" w:cs="Calibri"/>
          <w:bCs/>
        </w:rPr>
        <w:t xml:space="preserve"> smanjenja neopravdanih izostanaka </w:t>
      </w:r>
      <w:r w:rsidR="00356948" w:rsidRPr="00460405">
        <w:rPr>
          <w:rFonts w:ascii="Calibri" w:hAnsi="Calibri" w:cs="Calibri"/>
          <w:bCs/>
        </w:rPr>
        <w:t>nije ostvaren</w:t>
      </w:r>
      <w:r w:rsidR="00A327C1" w:rsidRPr="00460405">
        <w:rPr>
          <w:rFonts w:ascii="Calibri" w:hAnsi="Calibri" w:cs="Calibri"/>
          <w:bCs/>
        </w:rPr>
        <w:t xml:space="preserve"> n</w:t>
      </w:r>
      <w:r w:rsidR="00356948" w:rsidRPr="00460405">
        <w:rPr>
          <w:rFonts w:ascii="Calibri" w:hAnsi="Calibri" w:cs="Calibri"/>
          <w:bCs/>
        </w:rPr>
        <w:t>a kraju školske godine 2022/2023</w:t>
      </w:r>
      <w:r w:rsidR="00A327C1" w:rsidRPr="00460405">
        <w:rPr>
          <w:rFonts w:ascii="Calibri" w:hAnsi="Calibri" w:cs="Calibri"/>
          <w:bCs/>
        </w:rPr>
        <w:t xml:space="preserve"> s datumom 31.8.2023.</w:t>
      </w:r>
      <w:r w:rsidR="00356948" w:rsidRPr="00460405">
        <w:rPr>
          <w:rFonts w:ascii="Calibri" w:hAnsi="Calibri" w:cs="Calibri"/>
          <w:bCs/>
        </w:rPr>
        <w:t xml:space="preserve"> </w:t>
      </w:r>
      <w:r w:rsidR="00A327C1" w:rsidRPr="00460405">
        <w:rPr>
          <w:rFonts w:ascii="Calibri" w:hAnsi="Calibri" w:cs="Calibri"/>
          <w:bCs/>
        </w:rPr>
        <w:t>O</w:t>
      </w:r>
      <w:r w:rsidR="00356948" w:rsidRPr="00460405">
        <w:rPr>
          <w:rFonts w:ascii="Calibri" w:hAnsi="Calibri" w:cs="Calibri"/>
          <w:bCs/>
        </w:rPr>
        <w:t>stvareno ukupno 1082 neopravdana sata tako da je potrebno uložiti dodatne napore u motiviranje učenika.</w:t>
      </w:r>
      <w:r w:rsidR="00A327C1" w:rsidRPr="00460405">
        <w:rPr>
          <w:rFonts w:ascii="Calibri" w:hAnsi="Calibri" w:cs="Calibri"/>
          <w:bCs/>
        </w:rPr>
        <w:t xml:space="preserve"> Podaci za novu školsku godinu još nisu konačni jer školska godina završava tek 31.8.2024. godine kada svi odrade ili ne odrade propisan broj sati praktične nastave.</w:t>
      </w:r>
    </w:p>
    <w:p w:rsidR="00356948" w:rsidRPr="00460405" w:rsidRDefault="00356948" w:rsidP="003230EC">
      <w:pPr>
        <w:spacing w:after="0" w:line="240" w:lineRule="auto"/>
        <w:jc w:val="both"/>
        <w:rPr>
          <w:rFonts w:ascii="Calibri" w:hAnsi="Calibri" w:cs="Calibri"/>
          <w:bCs/>
        </w:rPr>
      </w:pPr>
    </w:p>
    <w:p w:rsidR="00356948" w:rsidRPr="00460405" w:rsidRDefault="003230EC" w:rsidP="003230EC">
      <w:pPr>
        <w:spacing w:after="0" w:line="240" w:lineRule="auto"/>
        <w:jc w:val="both"/>
        <w:rPr>
          <w:rFonts w:ascii="Calibri" w:hAnsi="Calibri" w:cs="Calibri"/>
          <w:bCs/>
        </w:rPr>
      </w:pPr>
      <w:r w:rsidRPr="00460405">
        <w:rPr>
          <w:rFonts w:ascii="Calibri" w:hAnsi="Calibri" w:cs="Calibri"/>
          <w:bCs/>
        </w:rPr>
        <w:t xml:space="preserve">Ciljevi usklađenosti s Državnim pedagoškim standardom u pogledu broja učenika u razrednom odjelu, broja učenika u školi i broja razrednih odjela su definirani na godišnjoj razini te </w:t>
      </w:r>
      <w:r w:rsidR="00356948" w:rsidRPr="00460405">
        <w:rPr>
          <w:rFonts w:ascii="Calibri" w:hAnsi="Calibri" w:cs="Calibri"/>
          <w:bCs/>
        </w:rPr>
        <w:t xml:space="preserve">je cilj broja učenika za školu srednje veličine ispunjen, ali broj razrednih odjela je i dalje prevelik, a prosječan broj učenika u razredu premali. Razlog tome je što škola upisuje i pomoćna zanimanja koja su zasebni razredni odjeli. Te programe pohađaju djeca s poteškoćama u razvoju i nema ih mnogo. Ukupno trenutno ima tri razredna odjela pomoćnih zanimanja i 15 učenika. Kada se njih izuzme iz računice Škola ima 21 razredni odjel i prosječan broj učenika u razrednom odjelu </w:t>
      </w:r>
      <w:r w:rsidR="005B3096" w:rsidRPr="00460405">
        <w:rPr>
          <w:rFonts w:ascii="Calibri" w:hAnsi="Calibri" w:cs="Calibri"/>
          <w:bCs/>
        </w:rPr>
        <w:t>18, što bi značilo približavanje postavljenim ciljevima za optimalnu srednju školu srednje veličine.</w:t>
      </w:r>
      <w:r w:rsidR="00A327C1" w:rsidRPr="00460405">
        <w:rPr>
          <w:rFonts w:ascii="Calibri" w:hAnsi="Calibri" w:cs="Calibri"/>
          <w:bCs/>
        </w:rPr>
        <w:t xml:space="preserve"> Navedeni podaci su za školsku godinu 2023/2024, jer su tek u tijeku upisi u novu školsku godinu pa još nisu poznati traženi podaci.</w:t>
      </w:r>
    </w:p>
    <w:p w:rsidR="00356948" w:rsidRPr="00460405" w:rsidRDefault="00356948" w:rsidP="003230EC">
      <w:pPr>
        <w:spacing w:after="0" w:line="240" w:lineRule="auto"/>
        <w:jc w:val="both"/>
        <w:rPr>
          <w:rFonts w:ascii="Calibri" w:hAnsi="Calibri" w:cs="Calibri"/>
          <w:bCs/>
        </w:rPr>
      </w:pPr>
    </w:p>
    <w:p w:rsidR="00356948" w:rsidRPr="00460405" w:rsidRDefault="003230EC" w:rsidP="003230EC">
      <w:pPr>
        <w:spacing w:after="0" w:line="240" w:lineRule="auto"/>
        <w:jc w:val="both"/>
        <w:rPr>
          <w:rFonts w:ascii="Calibri" w:hAnsi="Calibri" w:cs="Calibri"/>
          <w:bCs/>
        </w:rPr>
      </w:pPr>
      <w:r w:rsidRPr="00460405">
        <w:rPr>
          <w:rFonts w:ascii="Calibri" w:hAnsi="Calibri" w:cs="Calibri"/>
          <w:bCs/>
        </w:rPr>
        <w:t xml:space="preserve">Škola </w:t>
      </w:r>
      <w:r w:rsidR="00A327C1" w:rsidRPr="00460405">
        <w:rPr>
          <w:rFonts w:ascii="Calibri" w:hAnsi="Calibri" w:cs="Calibri"/>
          <w:bCs/>
        </w:rPr>
        <w:t>nije imala</w:t>
      </w:r>
      <w:r w:rsidRPr="00460405">
        <w:rPr>
          <w:rFonts w:ascii="Calibri" w:hAnsi="Calibri" w:cs="Calibri"/>
          <w:bCs/>
        </w:rPr>
        <w:t xml:space="preserve"> potreb</w:t>
      </w:r>
      <w:r w:rsidR="00A327C1" w:rsidRPr="00460405">
        <w:rPr>
          <w:rFonts w:ascii="Calibri" w:hAnsi="Calibri" w:cs="Calibri"/>
          <w:bCs/>
        </w:rPr>
        <w:t>u</w:t>
      </w:r>
      <w:r w:rsidRPr="00460405">
        <w:rPr>
          <w:rFonts w:ascii="Calibri" w:hAnsi="Calibri" w:cs="Calibri"/>
          <w:bCs/>
        </w:rPr>
        <w:t xml:space="preserve"> za hitnim intervencijama </w:t>
      </w:r>
      <w:r w:rsidR="00A327C1" w:rsidRPr="00460405">
        <w:rPr>
          <w:rFonts w:ascii="Calibri" w:hAnsi="Calibri" w:cs="Calibri"/>
          <w:bCs/>
        </w:rPr>
        <w:t>pošto se vrši kontinuirano održavanje i servisiranje opreme i imovine Škole.</w:t>
      </w:r>
    </w:p>
    <w:p w:rsidR="00356948" w:rsidRPr="00460405" w:rsidRDefault="00356948" w:rsidP="003230EC">
      <w:pPr>
        <w:spacing w:after="0" w:line="240" w:lineRule="auto"/>
        <w:jc w:val="both"/>
        <w:rPr>
          <w:rFonts w:ascii="Calibri" w:hAnsi="Calibri" w:cs="Calibri"/>
          <w:bCs/>
        </w:rPr>
      </w:pPr>
    </w:p>
    <w:p w:rsidR="003230EC" w:rsidRPr="00460405" w:rsidRDefault="003230EC" w:rsidP="003230EC">
      <w:pPr>
        <w:spacing w:after="0" w:line="240" w:lineRule="auto"/>
        <w:jc w:val="both"/>
        <w:rPr>
          <w:rFonts w:ascii="Calibri" w:hAnsi="Calibri" w:cs="Calibri"/>
          <w:bCs/>
        </w:rPr>
      </w:pPr>
      <w:r w:rsidRPr="00460405">
        <w:rPr>
          <w:rFonts w:ascii="Calibri" w:hAnsi="Calibri" w:cs="Calibri"/>
          <w:bCs/>
        </w:rPr>
        <w:t>Također, nije ispunjen postavljeni cilj prelaska u jednu smjenu zbog toga što se još nisu osigurali prostorni uvjeti za održavanje nastave u jednoj smjeni. Kupljena je zgrada, ali se čeka uređenje i stavljanje u funkciju obrazovanja.</w:t>
      </w:r>
      <w:r w:rsidR="00A327C1" w:rsidRPr="00460405">
        <w:t xml:space="preserve"> </w:t>
      </w:r>
      <w:r w:rsidR="00A327C1" w:rsidRPr="00460405">
        <w:rPr>
          <w:rFonts w:ascii="Calibri" w:hAnsi="Calibri" w:cs="Calibri"/>
          <w:bCs/>
        </w:rPr>
        <w:t>Prijava na natječaj za financiranje izrade projektne dokumentacije uređenja i opremanja zgrade Škole</w:t>
      </w:r>
      <w:r w:rsidR="00CF2D86" w:rsidRPr="00460405">
        <w:rPr>
          <w:rFonts w:ascii="Calibri" w:hAnsi="Calibri" w:cs="Calibri"/>
          <w:bCs/>
        </w:rPr>
        <w:t xml:space="preserve"> nije ocijenjena pozitivno te se traži novi natječaj koji bi potencijalno omogućio financiranje projekte dokumentacije ili drugi izvor financiranja.</w:t>
      </w:r>
    </w:p>
    <w:p w:rsidR="00A4492A" w:rsidRPr="00460405" w:rsidRDefault="00A4492A" w:rsidP="003230EC">
      <w:pPr>
        <w:spacing w:after="0" w:line="240" w:lineRule="auto"/>
        <w:jc w:val="both"/>
        <w:rPr>
          <w:rFonts w:ascii="Calibri" w:hAnsi="Calibri" w:cs="Calibri"/>
          <w:bCs/>
        </w:rPr>
      </w:pPr>
    </w:p>
    <w:p w:rsidR="00A93E3D" w:rsidRPr="00460405" w:rsidRDefault="003230EC" w:rsidP="00A93E3D">
      <w:pPr>
        <w:spacing w:after="0" w:line="240" w:lineRule="auto"/>
        <w:jc w:val="both"/>
        <w:rPr>
          <w:rFonts w:ascii="Calibri" w:hAnsi="Calibri" w:cs="Calibri"/>
          <w:bCs/>
        </w:rPr>
      </w:pPr>
      <w:r w:rsidRPr="00460405">
        <w:rPr>
          <w:rFonts w:ascii="Calibri" w:hAnsi="Calibri" w:cs="Calibri"/>
          <w:bCs/>
        </w:rPr>
        <w:t xml:space="preserve">U sklopu aktivnosti </w:t>
      </w:r>
      <w:r w:rsidRPr="00460405">
        <w:rPr>
          <w:rFonts w:ascii="Calibri" w:hAnsi="Calibri" w:cs="Calibri"/>
          <w:b/>
          <w:bCs/>
        </w:rPr>
        <w:t xml:space="preserve">A100037 </w:t>
      </w:r>
      <w:proofErr w:type="spellStart"/>
      <w:r w:rsidRPr="00460405">
        <w:rPr>
          <w:rFonts w:ascii="Calibri" w:hAnsi="Calibri" w:cs="Calibri"/>
          <w:b/>
          <w:bCs/>
        </w:rPr>
        <w:t>Odgojnoobrazovno</w:t>
      </w:r>
      <w:proofErr w:type="spellEnd"/>
      <w:r w:rsidRPr="00460405">
        <w:rPr>
          <w:rFonts w:ascii="Calibri" w:hAnsi="Calibri" w:cs="Calibri"/>
          <w:b/>
          <w:bCs/>
        </w:rPr>
        <w:t>, administrativno i tehničko osoblje</w:t>
      </w:r>
      <w:r w:rsidRPr="00460405">
        <w:rPr>
          <w:rFonts w:ascii="Calibri" w:hAnsi="Calibri" w:cs="Calibri"/>
          <w:bCs/>
        </w:rPr>
        <w:t xml:space="preserve"> ukupno je ostvareno </w:t>
      </w:r>
      <w:r w:rsidR="00CF2D86" w:rsidRPr="00460405">
        <w:rPr>
          <w:rFonts w:ascii="Calibri" w:hAnsi="Calibri" w:cs="Calibri"/>
          <w:bCs/>
        </w:rPr>
        <w:t>17.865,70</w:t>
      </w:r>
      <w:r w:rsidRPr="00460405">
        <w:rPr>
          <w:rFonts w:ascii="Calibri" w:hAnsi="Calibri" w:cs="Calibri"/>
          <w:bCs/>
        </w:rPr>
        <w:t xml:space="preserve"> EUR</w:t>
      </w:r>
      <w:r w:rsidR="005B3096" w:rsidRPr="00460405">
        <w:rPr>
          <w:rFonts w:ascii="Calibri" w:hAnsi="Calibri" w:cs="Calibri"/>
          <w:bCs/>
        </w:rPr>
        <w:t xml:space="preserve"> rashoda</w:t>
      </w:r>
      <w:r w:rsidRPr="00460405">
        <w:rPr>
          <w:rFonts w:ascii="Calibri" w:hAnsi="Calibri" w:cs="Calibri"/>
          <w:bCs/>
        </w:rPr>
        <w:t xml:space="preserve">, odnosno </w:t>
      </w:r>
      <w:r w:rsidR="00CF2D86" w:rsidRPr="00460405">
        <w:rPr>
          <w:rFonts w:ascii="Calibri" w:hAnsi="Calibri" w:cs="Calibri"/>
          <w:bCs/>
        </w:rPr>
        <w:t>45%</w:t>
      </w:r>
      <w:r w:rsidRPr="00460405">
        <w:rPr>
          <w:rFonts w:ascii="Calibri" w:hAnsi="Calibri" w:cs="Calibri"/>
          <w:bCs/>
        </w:rPr>
        <w:t xml:space="preserve"> godišnjeg plana </w:t>
      </w:r>
      <w:r w:rsidR="00CF2D86" w:rsidRPr="00460405">
        <w:rPr>
          <w:rFonts w:ascii="Calibri" w:hAnsi="Calibri" w:cs="Calibri"/>
          <w:bCs/>
        </w:rPr>
        <w:t xml:space="preserve">za 2024. godinu </w:t>
      </w:r>
      <w:r w:rsidRPr="00460405">
        <w:rPr>
          <w:rFonts w:ascii="Calibri" w:hAnsi="Calibri" w:cs="Calibri"/>
          <w:bCs/>
        </w:rPr>
        <w:t>i to</w:t>
      </w:r>
      <w:r w:rsidR="00CF2D86" w:rsidRPr="00460405">
        <w:rPr>
          <w:rFonts w:ascii="Calibri" w:hAnsi="Calibri" w:cs="Calibri"/>
          <w:bCs/>
        </w:rPr>
        <w:t xml:space="preserve"> su</w:t>
      </w:r>
      <w:r w:rsidRPr="00460405">
        <w:rPr>
          <w:rFonts w:ascii="Calibri" w:hAnsi="Calibri" w:cs="Calibri"/>
          <w:bCs/>
        </w:rPr>
        <w:t xml:space="preserve"> rashod</w:t>
      </w:r>
      <w:r w:rsidR="00CF2D86" w:rsidRPr="00460405">
        <w:rPr>
          <w:rFonts w:ascii="Calibri" w:hAnsi="Calibri" w:cs="Calibri"/>
          <w:bCs/>
        </w:rPr>
        <w:t>i</w:t>
      </w:r>
      <w:r w:rsidRPr="00460405">
        <w:rPr>
          <w:rFonts w:ascii="Calibri" w:hAnsi="Calibri" w:cs="Calibri"/>
          <w:bCs/>
        </w:rPr>
        <w:t xml:space="preserve"> za stručno usavršavanje djelatnika </w:t>
      </w:r>
      <w:r w:rsidR="00CF2D86" w:rsidRPr="00460405">
        <w:rPr>
          <w:rFonts w:ascii="Calibri" w:hAnsi="Calibri" w:cs="Calibri"/>
          <w:bCs/>
        </w:rPr>
        <w:t>2.992,43</w:t>
      </w:r>
      <w:r w:rsidRPr="00460405">
        <w:rPr>
          <w:rFonts w:ascii="Calibri" w:hAnsi="Calibri" w:cs="Calibri"/>
          <w:bCs/>
        </w:rPr>
        <w:t xml:space="preserve"> EUR, rashod</w:t>
      </w:r>
      <w:r w:rsidR="00CF2D86" w:rsidRPr="00460405">
        <w:rPr>
          <w:rFonts w:ascii="Calibri" w:hAnsi="Calibri" w:cs="Calibri"/>
          <w:bCs/>
        </w:rPr>
        <w:t>i</w:t>
      </w:r>
      <w:r w:rsidRPr="00460405">
        <w:rPr>
          <w:rFonts w:ascii="Calibri" w:hAnsi="Calibri" w:cs="Calibri"/>
          <w:bCs/>
        </w:rPr>
        <w:t xml:space="preserve"> za uredski materijal i higijenski materijal i materijal za čišćenje,</w:t>
      </w:r>
      <w:r w:rsidR="00CF2D86" w:rsidRPr="00460405">
        <w:rPr>
          <w:rFonts w:ascii="Calibri" w:hAnsi="Calibri" w:cs="Calibri"/>
          <w:bCs/>
        </w:rPr>
        <w:t xml:space="preserve"> </w:t>
      </w:r>
      <w:r w:rsidRPr="00460405">
        <w:rPr>
          <w:rFonts w:ascii="Calibri" w:hAnsi="Calibri" w:cs="Calibri"/>
          <w:bCs/>
        </w:rPr>
        <w:t xml:space="preserve">energiju, materijal za održavanje i službenu odjeću </w:t>
      </w:r>
      <w:r w:rsidR="00CF2D86" w:rsidRPr="00460405">
        <w:rPr>
          <w:rFonts w:ascii="Calibri" w:hAnsi="Calibri" w:cs="Calibri"/>
          <w:bCs/>
        </w:rPr>
        <w:t>4.792,07</w:t>
      </w:r>
      <w:r w:rsidRPr="00460405">
        <w:rPr>
          <w:rFonts w:ascii="Calibri" w:hAnsi="Calibri" w:cs="Calibri"/>
          <w:bCs/>
        </w:rPr>
        <w:t xml:space="preserve"> EUR, usluge (režijski troškovi) </w:t>
      </w:r>
      <w:r w:rsidR="00CF2D86" w:rsidRPr="00460405">
        <w:rPr>
          <w:rFonts w:ascii="Calibri" w:hAnsi="Calibri" w:cs="Calibri"/>
          <w:bCs/>
        </w:rPr>
        <w:t>8.998,73</w:t>
      </w:r>
      <w:r w:rsidRPr="00460405">
        <w:rPr>
          <w:rFonts w:ascii="Calibri" w:hAnsi="Calibri" w:cs="Calibri"/>
          <w:bCs/>
        </w:rPr>
        <w:t xml:space="preserve"> EUR, ostal</w:t>
      </w:r>
      <w:r w:rsidR="00CF2D86" w:rsidRPr="00460405">
        <w:rPr>
          <w:rFonts w:ascii="Calibri" w:hAnsi="Calibri" w:cs="Calibri"/>
          <w:bCs/>
        </w:rPr>
        <w:t>i</w:t>
      </w:r>
      <w:r w:rsidRPr="00460405">
        <w:rPr>
          <w:rFonts w:ascii="Calibri" w:hAnsi="Calibri" w:cs="Calibri"/>
          <w:bCs/>
        </w:rPr>
        <w:t xml:space="preserve"> rashod</w:t>
      </w:r>
      <w:r w:rsidR="00CF2D86" w:rsidRPr="00460405">
        <w:rPr>
          <w:rFonts w:ascii="Calibri" w:hAnsi="Calibri" w:cs="Calibri"/>
          <w:bCs/>
        </w:rPr>
        <w:t>i</w:t>
      </w:r>
      <w:r w:rsidRPr="00460405">
        <w:rPr>
          <w:rFonts w:ascii="Calibri" w:hAnsi="Calibri" w:cs="Calibri"/>
          <w:bCs/>
        </w:rPr>
        <w:t xml:space="preserve"> (članarine, reprezentaciju, pristojbe i ostalo) </w:t>
      </w:r>
      <w:r w:rsidR="00CF2D86" w:rsidRPr="00460405">
        <w:rPr>
          <w:rFonts w:ascii="Calibri" w:hAnsi="Calibri" w:cs="Calibri"/>
          <w:bCs/>
        </w:rPr>
        <w:t>759,44</w:t>
      </w:r>
      <w:r w:rsidRPr="00460405">
        <w:rPr>
          <w:rFonts w:ascii="Calibri" w:hAnsi="Calibri" w:cs="Calibri"/>
          <w:bCs/>
        </w:rPr>
        <w:t xml:space="preserve"> EUR, te bankarske usluge </w:t>
      </w:r>
      <w:r w:rsidR="00CF2D86" w:rsidRPr="00460405">
        <w:rPr>
          <w:rFonts w:ascii="Calibri" w:hAnsi="Calibri" w:cs="Calibri"/>
          <w:bCs/>
        </w:rPr>
        <w:t>323,03</w:t>
      </w:r>
      <w:r w:rsidR="005B3096" w:rsidRPr="00460405">
        <w:rPr>
          <w:rFonts w:ascii="Calibri" w:hAnsi="Calibri" w:cs="Calibri"/>
          <w:bCs/>
        </w:rPr>
        <w:t xml:space="preserve"> </w:t>
      </w:r>
      <w:r w:rsidRPr="00460405">
        <w:rPr>
          <w:rFonts w:ascii="Calibri" w:hAnsi="Calibri" w:cs="Calibri"/>
          <w:bCs/>
        </w:rPr>
        <w:t>EUR.</w:t>
      </w:r>
      <w:r w:rsidR="00A93E3D" w:rsidRPr="00460405">
        <w:rPr>
          <w:rFonts w:ascii="Calibri" w:hAnsi="Calibri" w:cs="Calibri"/>
          <w:bCs/>
        </w:rPr>
        <w:t xml:space="preserve"> </w:t>
      </w:r>
      <w:r w:rsidRPr="00460405">
        <w:rPr>
          <w:rFonts w:ascii="Calibri" w:hAnsi="Calibri" w:cs="Calibri"/>
          <w:bCs/>
        </w:rPr>
        <w:t xml:space="preserve">U sklopu aktivnosti </w:t>
      </w:r>
      <w:r w:rsidRPr="00460405">
        <w:rPr>
          <w:rFonts w:ascii="Calibri" w:hAnsi="Calibri" w:cs="Calibri"/>
          <w:b/>
          <w:bCs/>
        </w:rPr>
        <w:t xml:space="preserve">A100037A </w:t>
      </w:r>
      <w:r w:rsidRPr="00460405">
        <w:rPr>
          <w:rFonts w:ascii="Calibri" w:hAnsi="Calibri" w:cs="Calibri"/>
          <w:bCs/>
        </w:rPr>
        <w:t xml:space="preserve"> </w:t>
      </w:r>
      <w:proofErr w:type="spellStart"/>
      <w:r w:rsidRPr="00460405">
        <w:rPr>
          <w:rFonts w:ascii="Calibri" w:hAnsi="Calibri" w:cs="Calibri"/>
          <w:b/>
          <w:bCs/>
        </w:rPr>
        <w:t>Odgojnoobrazovno</w:t>
      </w:r>
      <w:proofErr w:type="spellEnd"/>
      <w:r w:rsidRPr="00460405">
        <w:rPr>
          <w:rFonts w:ascii="Calibri" w:hAnsi="Calibri" w:cs="Calibri"/>
          <w:b/>
          <w:bCs/>
        </w:rPr>
        <w:t>, administrativno i tehničko osoblje –  posebni dio</w:t>
      </w:r>
      <w:r w:rsidRPr="00460405">
        <w:rPr>
          <w:rFonts w:ascii="Calibri" w:hAnsi="Calibri" w:cs="Calibri"/>
          <w:bCs/>
        </w:rPr>
        <w:t xml:space="preserve"> ostvareno je ukupno </w:t>
      </w:r>
      <w:r w:rsidR="00A93E3D" w:rsidRPr="00460405">
        <w:rPr>
          <w:rFonts w:ascii="Calibri" w:hAnsi="Calibri" w:cs="Calibri"/>
          <w:bCs/>
        </w:rPr>
        <w:t>32.763,41</w:t>
      </w:r>
      <w:r w:rsidRPr="00460405">
        <w:rPr>
          <w:rFonts w:ascii="Calibri" w:hAnsi="Calibri" w:cs="Calibri"/>
          <w:bCs/>
        </w:rPr>
        <w:t xml:space="preserve"> EUR rashoda, odnosno </w:t>
      </w:r>
      <w:r w:rsidR="00A93E3D" w:rsidRPr="00460405">
        <w:rPr>
          <w:rFonts w:ascii="Calibri" w:hAnsi="Calibri" w:cs="Calibri"/>
          <w:bCs/>
        </w:rPr>
        <w:t>39%</w:t>
      </w:r>
      <w:r w:rsidRPr="00460405">
        <w:rPr>
          <w:rFonts w:ascii="Calibri" w:hAnsi="Calibri" w:cs="Calibri"/>
          <w:bCs/>
        </w:rPr>
        <w:t xml:space="preserve"> godišnjeg plana, i to </w:t>
      </w:r>
      <w:r w:rsidR="00A93E3D" w:rsidRPr="00460405">
        <w:rPr>
          <w:rFonts w:ascii="Calibri" w:hAnsi="Calibri" w:cs="Calibri"/>
          <w:bCs/>
        </w:rPr>
        <w:t>20.607,71</w:t>
      </w:r>
      <w:r w:rsidRPr="00460405">
        <w:rPr>
          <w:rFonts w:ascii="Calibri" w:hAnsi="Calibri" w:cs="Calibri"/>
          <w:bCs/>
        </w:rPr>
        <w:t xml:space="preserve"> EUR za prijevoz zaposlenika, </w:t>
      </w:r>
      <w:r w:rsidR="00A93E3D" w:rsidRPr="00460405">
        <w:rPr>
          <w:rFonts w:ascii="Calibri" w:hAnsi="Calibri" w:cs="Calibri"/>
          <w:bCs/>
        </w:rPr>
        <w:t>9.997,12</w:t>
      </w:r>
      <w:r w:rsidRPr="00460405">
        <w:rPr>
          <w:rFonts w:ascii="Calibri" w:hAnsi="Calibri" w:cs="Calibri"/>
          <w:bCs/>
        </w:rPr>
        <w:t xml:space="preserve"> EUR za nastavni materijal i električnu energiju i plin, te </w:t>
      </w:r>
      <w:r w:rsidR="00A93E3D" w:rsidRPr="00460405">
        <w:rPr>
          <w:rFonts w:ascii="Calibri" w:hAnsi="Calibri" w:cs="Calibri"/>
          <w:bCs/>
        </w:rPr>
        <w:t>2.158,58</w:t>
      </w:r>
      <w:r w:rsidRPr="00460405">
        <w:rPr>
          <w:rFonts w:ascii="Calibri" w:hAnsi="Calibri" w:cs="Calibri"/>
          <w:bCs/>
        </w:rPr>
        <w:t xml:space="preserve"> EUR za naknadu e-tehničaru zdravstvene usluge i redovne ateste i ispitivanja</w:t>
      </w:r>
      <w:r w:rsidR="00A93E3D" w:rsidRPr="00460405">
        <w:rPr>
          <w:rFonts w:ascii="Calibri" w:hAnsi="Calibri" w:cs="Calibri"/>
          <w:bCs/>
        </w:rPr>
        <w:t xml:space="preserve">. </w:t>
      </w:r>
      <w:r w:rsidRPr="00460405">
        <w:rPr>
          <w:rFonts w:ascii="Calibri" w:hAnsi="Calibri" w:cs="Calibri"/>
          <w:bCs/>
        </w:rPr>
        <w:t xml:space="preserve">U sklopu aktivnosti </w:t>
      </w:r>
      <w:r w:rsidRPr="00460405">
        <w:rPr>
          <w:rFonts w:ascii="Calibri" w:hAnsi="Calibri" w:cs="Calibri"/>
          <w:b/>
        </w:rPr>
        <w:t>A100038 O</w:t>
      </w:r>
      <w:r w:rsidRPr="00460405">
        <w:rPr>
          <w:rFonts w:ascii="Calibri" w:hAnsi="Calibri" w:cs="Calibri"/>
          <w:b/>
          <w:bCs/>
        </w:rPr>
        <w:t>perativni plan TIO</w:t>
      </w:r>
      <w:r w:rsidRPr="00460405">
        <w:rPr>
          <w:rFonts w:ascii="Calibri" w:hAnsi="Calibri" w:cs="Calibri"/>
          <w:bCs/>
        </w:rPr>
        <w:t xml:space="preserve"> </w:t>
      </w:r>
      <w:r w:rsidR="005B3096" w:rsidRPr="00460405">
        <w:rPr>
          <w:rFonts w:ascii="Calibri" w:hAnsi="Calibri" w:cs="Calibri"/>
          <w:bCs/>
        </w:rPr>
        <w:t xml:space="preserve">ostvareno je </w:t>
      </w:r>
      <w:r w:rsidR="00A93E3D" w:rsidRPr="00460405">
        <w:rPr>
          <w:rFonts w:ascii="Calibri" w:hAnsi="Calibri" w:cs="Calibri"/>
          <w:bCs/>
        </w:rPr>
        <w:t>0</w:t>
      </w:r>
      <w:r w:rsidR="005B3096" w:rsidRPr="00460405">
        <w:rPr>
          <w:rFonts w:ascii="Calibri" w:hAnsi="Calibri" w:cs="Calibri"/>
          <w:bCs/>
        </w:rPr>
        <w:t xml:space="preserve"> EUR rashoda, odnosno 0% plana </w:t>
      </w:r>
      <w:r w:rsidR="00A93E3D" w:rsidRPr="00460405">
        <w:rPr>
          <w:rFonts w:ascii="Calibri" w:hAnsi="Calibri" w:cs="Calibri"/>
          <w:bCs/>
        </w:rPr>
        <w:t>obzirom da Škola nije imala potrebu za hitnim intervencijama pošto se vrši kontinuirano održavanje i servisiranje opreme i imovine Škole.</w:t>
      </w:r>
    </w:p>
    <w:p w:rsidR="003230EC" w:rsidRPr="00460405" w:rsidRDefault="003230EC" w:rsidP="003230EC">
      <w:pPr>
        <w:spacing w:after="0" w:line="240" w:lineRule="auto"/>
        <w:jc w:val="both"/>
        <w:rPr>
          <w:rFonts w:ascii="Calibri" w:hAnsi="Calibri" w:cs="Calibri"/>
          <w:b/>
          <w:bCs/>
        </w:rPr>
      </w:pPr>
    </w:p>
    <w:p w:rsidR="003230EC" w:rsidRPr="00460405" w:rsidRDefault="003230EC" w:rsidP="003230EC">
      <w:pPr>
        <w:spacing w:after="0" w:line="240" w:lineRule="auto"/>
        <w:jc w:val="both"/>
        <w:rPr>
          <w:rFonts w:ascii="Calibri" w:hAnsi="Calibri" w:cs="Calibri"/>
          <w:b/>
          <w:bCs/>
        </w:rPr>
      </w:pPr>
      <w:r w:rsidRPr="00460405">
        <w:rPr>
          <w:rFonts w:ascii="Calibri" w:hAnsi="Calibri" w:cs="Calibri"/>
          <w:bCs/>
        </w:rPr>
        <w:t xml:space="preserve">U </w:t>
      </w:r>
      <w:r w:rsidR="00870EAB" w:rsidRPr="00460405">
        <w:rPr>
          <w:rFonts w:ascii="Calibri" w:hAnsi="Calibri" w:cs="Calibri"/>
          <w:bCs/>
        </w:rPr>
        <w:t>202</w:t>
      </w:r>
      <w:r w:rsidR="00DA1E1B" w:rsidRPr="00460405">
        <w:rPr>
          <w:rFonts w:ascii="Calibri" w:hAnsi="Calibri" w:cs="Calibri"/>
          <w:bCs/>
        </w:rPr>
        <w:t>4</w:t>
      </w:r>
      <w:r w:rsidR="00870EAB" w:rsidRPr="00460405">
        <w:rPr>
          <w:rFonts w:ascii="Calibri" w:hAnsi="Calibri" w:cs="Calibri"/>
          <w:bCs/>
        </w:rPr>
        <w:t>. godini</w:t>
      </w:r>
      <w:r w:rsidRPr="00460405">
        <w:rPr>
          <w:rFonts w:ascii="Calibri" w:hAnsi="Calibri" w:cs="Calibri"/>
          <w:bCs/>
        </w:rPr>
        <w:t xml:space="preserve"> je ostvareno </w:t>
      </w:r>
      <w:r w:rsidR="00DA1E1B" w:rsidRPr="00460405">
        <w:rPr>
          <w:rFonts w:ascii="Calibri" w:hAnsi="Calibri" w:cs="Calibri"/>
          <w:bCs/>
        </w:rPr>
        <w:t xml:space="preserve">50.728,80 </w:t>
      </w:r>
      <w:r w:rsidRPr="00460405">
        <w:rPr>
          <w:rFonts w:ascii="Calibri" w:hAnsi="Calibri" w:cs="Calibri"/>
          <w:bCs/>
        </w:rPr>
        <w:t>EUR prihoda za pokriće otvorenih obveza na</w:t>
      </w:r>
      <w:r w:rsidR="0065333E" w:rsidRPr="00460405">
        <w:rPr>
          <w:rFonts w:ascii="Calibri" w:hAnsi="Calibri" w:cs="Calibri"/>
          <w:bCs/>
        </w:rPr>
        <w:t xml:space="preserve"> kraju 202</w:t>
      </w:r>
      <w:r w:rsidR="00DA1E1B" w:rsidRPr="00460405">
        <w:rPr>
          <w:rFonts w:ascii="Calibri" w:hAnsi="Calibri" w:cs="Calibri"/>
          <w:bCs/>
        </w:rPr>
        <w:t>3</w:t>
      </w:r>
      <w:r w:rsidR="0065333E" w:rsidRPr="00460405">
        <w:rPr>
          <w:rFonts w:ascii="Calibri" w:hAnsi="Calibri" w:cs="Calibri"/>
          <w:bCs/>
        </w:rPr>
        <w:t>. i tekuće obveze u 202</w:t>
      </w:r>
      <w:r w:rsidR="00DA1E1B" w:rsidRPr="00460405">
        <w:rPr>
          <w:rFonts w:ascii="Calibri" w:hAnsi="Calibri" w:cs="Calibri"/>
          <w:bCs/>
        </w:rPr>
        <w:t>4</w:t>
      </w:r>
      <w:r w:rsidR="0065333E" w:rsidRPr="00460405">
        <w:rPr>
          <w:rFonts w:ascii="Calibri" w:hAnsi="Calibri" w:cs="Calibri"/>
          <w:bCs/>
        </w:rPr>
        <w:t>. godini</w:t>
      </w:r>
      <w:r w:rsidR="00DA1E1B" w:rsidRPr="00460405">
        <w:rPr>
          <w:rFonts w:ascii="Calibri" w:hAnsi="Calibri" w:cs="Calibri"/>
          <w:bCs/>
        </w:rPr>
        <w:t>.</w:t>
      </w:r>
    </w:p>
    <w:p w:rsidR="0091428B" w:rsidRPr="00460405" w:rsidRDefault="0091428B" w:rsidP="00662460">
      <w:pPr>
        <w:spacing w:after="0" w:line="240" w:lineRule="auto"/>
        <w:rPr>
          <w:rFonts w:cstheme="minorHAnsi"/>
          <w:b/>
          <w:bCs/>
        </w:rPr>
      </w:pPr>
    </w:p>
    <w:p w:rsidR="00E80D60" w:rsidRPr="00460405" w:rsidRDefault="00E80D60" w:rsidP="00662460">
      <w:pPr>
        <w:spacing w:after="0" w:line="240" w:lineRule="auto"/>
        <w:rPr>
          <w:rFonts w:cstheme="minorHAnsi"/>
          <w:b/>
          <w:bCs/>
        </w:rPr>
      </w:pPr>
      <w:r w:rsidRPr="00460405">
        <w:rPr>
          <w:rFonts w:cstheme="minorHAnsi"/>
          <w:b/>
          <w:bCs/>
        </w:rPr>
        <w:t>IZVRŠENJE FINANCIJSKOG PLANA</w:t>
      </w:r>
      <w:r w:rsidR="000A3913" w:rsidRPr="00460405">
        <w:rPr>
          <w:rFonts w:cstheme="minorHAnsi"/>
          <w:b/>
          <w:bCs/>
        </w:rPr>
        <w:t xml:space="preserve"> ZA </w:t>
      </w:r>
      <w:r w:rsidR="00A93E3D" w:rsidRPr="00460405">
        <w:rPr>
          <w:rFonts w:cstheme="minorHAnsi"/>
          <w:b/>
          <w:bCs/>
        </w:rPr>
        <w:t xml:space="preserve">1.1.-30.6.2024. </w:t>
      </w:r>
      <w:r w:rsidR="00A93E3D" w:rsidRPr="00460405">
        <w:rPr>
          <w:rFonts w:cstheme="minorHAnsi"/>
          <w:bCs/>
          <w:i/>
          <w:iCs/>
        </w:rPr>
        <w:t>(</w:t>
      </w:r>
      <w:r w:rsidR="00264350" w:rsidRPr="00460405">
        <w:rPr>
          <w:rFonts w:cstheme="minorHAnsi"/>
          <w:bCs/>
          <w:i/>
          <w:iCs/>
        </w:rPr>
        <w:t>iznosi u EUR)</w:t>
      </w:r>
      <w:r w:rsidR="00264350" w:rsidRPr="00460405">
        <w:rPr>
          <w:rFonts w:cstheme="minorHAnsi"/>
          <w:b/>
        </w:rPr>
        <w:t>:</w:t>
      </w:r>
    </w:p>
    <w:tbl>
      <w:tblPr>
        <w:tblW w:w="10113" w:type="dxa"/>
        <w:tblInd w:w="-113" w:type="dxa"/>
        <w:tblLook w:val="04A0" w:firstRow="1" w:lastRow="0" w:firstColumn="1" w:lastColumn="0" w:noHBand="0" w:noVBand="1"/>
      </w:tblPr>
      <w:tblGrid>
        <w:gridCol w:w="3819"/>
        <w:gridCol w:w="1109"/>
        <w:gridCol w:w="949"/>
        <w:gridCol w:w="1158"/>
        <w:gridCol w:w="1458"/>
        <w:gridCol w:w="810"/>
        <w:gridCol w:w="810"/>
      </w:tblGrid>
      <w:tr w:rsidR="00A93E3D" w:rsidRPr="00460405" w:rsidTr="00A93E3D">
        <w:trPr>
          <w:trHeight w:val="39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64350" w:rsidRPr="00460405" w:rsidRDefault="00BF6C6E"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Izvršenje</w:t>
            </w:r>
            <w:r w:rsidRPr="00460405">
              <w:rPr>
                <w:rFonts w:eastAsia="Times New Roman" w:cstheme="minorHAnsi"/>
                <w:b/>
                <w:bCs/>
                <w:sz w:val="16"/>
                <w:szCs w:val="16"/>
                <w:lang w:eastAsia="hr-HR"/>
              </w:rPr>
              <w:br/>
              <w:t xml:space="preserve"> </w:t>
            </w:r>
            <w:r w:rsidR="00A93E3D" w:rsidRPr="00460405">
              <w:rPr>
                <w:rFonts w:eastAsia="Times New Roman" w:cstheme="minorHAnsi"/>
                <w:b/>
                <w:bCs/>
                <w:sz w:val="16"/>
                <w:szCs w:val="16"/>
                <w:lang w:eastAsia="hr-HR"/>
              </w:rPr>
              <w:t>1.1.-30.6.2023.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Plan 202</w:t>
            </w:r>
            <w:r w:rsidR="00A93E3D" w:rsidRPr="00460405">
              <w:rPr>
                <w:rFonts w:eastAsia="Times New Roman" w:cstheme="minorHAnsi"/>
                <w:b/>
                <w:bCs/>
                <w:sz w:val="16"/>
                <w:szCs w:val="16"/>
                <w:lang w:eastAsia="hr-HR"/>
              </w:rPr>
              <w:t>4</w:t>
            </w:r>
            <w:r w:rsidRPr="00460405">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460405" w:rsidRDefault="007A6406"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w:t>
            </w:r>
            <w:r w:rsidR="00264350" w:rsidRPr="00460405">
              <w:rPr>
                <w:rFonts w:eastAsia="Times New Roman" w:cstheme="minorHAnsi"/>
                <w:b/>
                <w:bCs/>
                <w:sz w:val="16"/>
                <w:szCs w:val="16"/>
                <w:lang w:eastAsia="hr-HR"/>
              </w:rPr>
              <w:t xml:space="preserve"> Rebalans 202</w:t>
            </w:r>
            <w:r w:rsidR="00A93E3D" w:rsidRPr="00460405">
              <w:rPr>
                <w:rFonts w:eastAsia="Times New Roman" w:cstheme="minorHAnsi"/>
                <w:b/>
                <w:bCs/>
                <w:sz w:val="16"/>
                <w:szCs w:val="16"/>
                <w:lang w:eastAsia="hr-HR"/>
              </w:rPr>
              <w:t>4</w:t>
            </w:r>
            <w:r w:rsidR="00264350" w:rsidRPr="00460405">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 xml:space="preserve">Izvršenje </w:t>
            </w:r>
            <w:r w:rsidR="00A93E3D" w:rsidRPr="00460405">
              <w:rPr>
                <w:rFonts w:eastAsia="Times New Roman" w:cstheme="minorHAnsi"/>
                <w:b/>
                <w:bCs/>
                <w:sz w:val="16"/>
                <w:szCs w:val="16"/>
                <w:lang w:eastAsia="hr-HR"/>
              </w:rPr>
              <w:t>1.1.-30.6.2024.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Indeks 5/4</w:t>
            </w:r>
          </w:p>
        </w:tc>
      </w:tr>
      <w:tr w:rsidR="00A93E3D" w:rsidRPr="00460405" w:rsidTr="0091428B">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264350" w:rsidRPr="00460405" w:rsidRDefault="00264350" w:rsidP="00264350">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7</w:t>
            </w:r>
          </w:p>
        </w:tc>
      </w:tr>
      <w:tr w:rsidR="00A93E3D" w:rsidRPr="00460405" w:rsidTr="0091428B">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460405" w:rsidRDefault="00175C2B" w:rsidP="00497B9A">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175C2B" w:rsidRPr="00460405"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460405"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460405"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460405"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460405"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460405" w:rsidRDefault="00175C2B" w:rsidP="00497B9A">
            <w:pPr>
              <w:spacing w:after="0" w:line="240" w:lineRule="auto"/>
              <w:jc w:val="right"/>
              <w:rPr>
                <w:rFonts w:eastAsia="Times New Roman" w:cstheme="minorHAnsi"/>
                <w:b/>
                <w:bCs/>
                <w:sz w:val="16"/>
                <w:szCs w:val="16"/>
                <w:lang w:eastAsia="hr-HR"/>
              </w:rPr>
            </w:pPr>
          </w:p>
        </w:tc>
      </w:tr>
      <w:tr w:rsidR="00A93E3D" w:rsidRPr="00460405" w:rsidTr="004A6F2D">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rsidR="00A93E3D" w:rsidRPr="00460405" w:rsidRDefault="00A93E3D" w:rsidP="00A93E3D">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123 Zakonski standard javnih ustanova SŠ</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56.092,76</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129.180,00</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128.020,00</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50.629,11</w:t>
            </w:r>
          </w:p>
        </w:tc>
        <w:tc>
          <w:tcPr>
            <w:tcW w:w="0" w:type="auto"/>
            <w:tcBorders>
              <w:top w:val="nil"/>
              <w:left w:val="nil"/>
              <w:bottom w:val="single" w:sz="4" w:space="0" w:color="auto"/>
              <w:right w:val="single" w:sz="4" w:space="0" w:color="auto"/>
            </w:tcBorders>
            <w:shd w:val="clear" w:color="000000" w:fill="FFFFFF"/>
            <w:noWrap/>
          </w:tcPr>
          <w:p w:rsidR="00A93E3D" w:rsidRPr="00460405" w:rsidRDefault="00A93E3D" w:rsidP="00A93E3D">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90</w:t>
            </w:r>
          </w:p>
        </w:tc>
        <w:tc>
          <w:tcPr>
            <w:tcW w:w="0" w:type="auto"/>
            <w:tcBorders>
              <w:top w:val="nil"/>
              <w:left w:val="nil"/>
              <w:bottom w:val="single" w:sz="4" w:space="0" w:color="auto"/>
              <w:right w:val="single" w:sz="4" w:space="0" w:color="auto"/>
            </w:tcBorders>
            <w:shd w:val="clear" w:color="000000" w:fill="FFFFFF"/>
            <w:noWrap/>
          </w:tcPr>
          <w:p w:rsidR="00A93E3D" w:rsidRPr="00460405" w:rsidRDefault="00A93E3D" w:rsidP="00A93E3D">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40</w:t>
            </w:r>
          </w:p>
        </w:tc>
      </w:tr>
      <w:tr w:rsidR="00A93E3D" w:rsidRPr="00460405" w:rsidTr="004A6F2D">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rsidR="00A93E3D" w:rsidRPr="00460405" w:rsidRDefault="00A93E3D" w:rsidP="00A93E3D">
            <w:pPr>
              <w:spacing w:after="0" w:line="240" w:lineRule="auto"/>
              <w:rPr>
                <w:rFonts w:eastAsia="Times New Roman" w:cstheme="minorHAnsi"/>
                <w:bCs/>
                <w:sz w:val="16"/>
                <w:szCs w:val="16"/>
                <w:lang w:eastAsia="hr-HR"/>
              </w:rPr>
            </w:pPr>
            <w:bookmarkStart w:id="1" w:name="_Hlk158716370"/>
            <w:r w:rsidRPr="00460405">
              <w:rPr>
                <w:rFonts w:eastAsia="Times New Roman" w:cstheme="minorHAnsi"/>
                <w:bCs/>
                <w:sz w:val="16"/>
                <w:szCs w:val="16"/>
                <w:lang w:eastAsia="hr-HR"/>
              </w:rPr>
              <w:t xml:space="preserve">A100037 </w:t>
            </w:r>
            <w:proofErr w:type="spellStart"/>
            <w:r w:rsidRPr="00460405">
              <w:rPr>
                <w:rFonts w:eastAsia="Times New Roman" w:cstheme="minorHAnsi"/>
                <w:bCs/>
                <w:sz w:val="16"/>
                <w:szCs w:val="16"/>
                <w:lang w:eastAsia="hr-HR"/>
              </w:rPr>
              <w:t>Odgojnoobrazovno</w:t>
            </w:r>
            <w:proofErr w:type="spellEnd"/>
            <w:r w:rsidRPr="00460405">
              <w:rPr>
                <w:rFonts w:eastAsia="Times New Roman" w:cstheme="minorHAnsi"/>
                <w:bCs/>
                <w:sz w:val="16"/>
                <w:szCs w:val="16"/>
                <w:lang w:eastAsia="hr-HR"/>
              </w:rPr>
              <w:t>, administrativno i tehničko osoblje</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19.626,89</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39.180,00</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40.020,00</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17.865,70</w:t>
            </w:r>
          </w:p>
        </w:tc>
        <w:tc>
          <w:tcPr>
            <w:tcW w:w="0" w:type="auto"/>
            <w:tcBorders>
              <w:top w:val="nil"/>
              <w:left w:val="nil"/>
              <w:bottom w:val="single" w:sz="4" w:space="0" w:color="auto"/>
              <w:right w:val="single" w:sz="4" w:space="0" w:color="auto"/>
            </w:tcBorders>
            <w:shd w:val="clear" w:color="000000" w:fill="FFFFFF"/>
            <w:noWrap/>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91</w:t>
            </w:r>
          </w:p>
        </w:tc>
        <w:tc>
          <w:tcPr>
            <w:tcW w:w="0" w:type="auto"/>
            <w:tcBorders>
              <w:top w:val="nil"/>
              <w:left w:val="nil"/>
              <w:bottom w:val="single" w:sz="4" w:space="0" w:color="auto"/>
              <w:right w:val="single" w:sz="4" w:space="0" w:color="auto"/>
            </w:tcBorders>
            <w:shd w:val="clear" w:color="000000" w:fill="FFFFFF"/>
            <w:noWrap/>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45</w:t>
            </w:r>
          </w:p>
        </w:tc>
      </w:tr>
      <w:tr w:rsidR="00A93E3D" w:rsidRPr="00460405" w:rsidTr="004A6F2D">
        <w:trPr>
          <w:trHeight w:val="380"/>
        </w:trPr>
        <w:tc>
          <w:tcPr>
            <w:tcW w:w="0" w:type="auto"/>
            <w:tcBorders>
              <w:top w:val="nil"/>
              <w:left w:val="single" w:sz="4" w:space="0" w:color="auto"/>
              <w:bottom w:val="single" w:sz="4" w:space="0" w:color="auto"/>
              <w:right w:val="single" w:sz="4" w:space="0" w:color="auto"/>
            </w:tcBorders>
            <w:shd w:val="clear" w:color="000000" w:fill="FFFFFF"/>
            <w:hideMark/>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 xml:space="preserve">A100037A </w:t>
            </w:r>
            <w:proofErr w:type="spellStart"/>
            <w:r w:rsidRPr="00460405">
              <w:rPr>
                <w:rFonts w:eastAsia="Times New Roman" w:cstheme="minorHAnsi"/>
                <w:bCs/>
                <w:sz w:val="16"/>
                <w:szCs w:val="16"/>
                <w:lang w:eastAsia="hr-HR"/>
              </w:rPr>
              <w:t>Odgojnoobrazovno</w:t>
            </w:r>
            <w:proofErr w:type="spellEnd"/>
            <w:r w:rsidRPr="00460405">
              <w:rPr>
                <w:rFonts w:eastAsia="Times New Roman" w:cstheme="minorHAnsi"/>
                <w:bCs/>
                <w:sz w:val="16"/>
                <w:szCs w:val="16"/>
                <w:lang w:eastAsia="hr-HR"/>
              </w:rPr>
              <w:t>, administrativno i tehničko osoblje - POSEBNI DIO</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36.465,87</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87.000,00</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85.000,00</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32.763,41</w:t>
            </w:r>
          </w:p>
        </w:tc>
        <w:tc>
          <w:tcPr>
            <w:tcW w:w="0" w:type="auto"/>
            <w:tcBorders>
              <w:top w:val="nil"/>
              <w:left w:val="nil"/>
              <w:bottom w:val="single" w:sz="4" w:space="0" w:color="auto"/>
              <w:right w:val="single" w:sz="4" w:space="0" w:color="auto"/>
            </w:tcBorders>
            <w:shd w:val="clear" w:color="000000" w:fill="FFFFFF"/>
            <w:noWrap/>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90</w:t>
            </w:r>
          </w:p>
        </w:tc>
        <w:tc>
          <w:tcPr>
            <w:tcW w:w="0" w:type="auto"/>
            <w:tcBorders>
              <w:top w:val="nil"/>
              <w:left w:val="nil"/>
              <w:bottom w:val="single" w:sz="4" w:space="0" w:color="auto"/>
              <w:right w:val="single" w:sz="4" w:space="0" w:color="auto"/>
            </w:tcBorders>
            <w:shd w:val="clear" w:color="000000" w:fill="FFFFFF"/>
            <w:noWrap/>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39</w:t>
            </w:r>
          </w:p>
        </w:tc>
      </w:tr>
      <w:tr w:rsidR="00A93E3D" w:rsidRPr="00460405" w:rsidTr="004A6F2D">
        <w:trPr>
          <w:trHeight w:val="271"/>
        </w:trPr>
        <w:tc>
          <w:tcPr>
            <w:tcW w:w="0" w:type="auto"/>
            <w:tcBorders>
              <w:top w:val="nil"/>
              <w:left w:val="single" w:sz="4" w:space="0" w:color="auto"/>
              <w:bottom w:val="single" w:sz="4" w:space="0" w:color="auto"/>
              <w:right w:val="single" w:sz="4" w:space="0" w:color="auto"/>
            </w:tcBorders>
            <w:shd w:val="clear" w:color="000000" w:fill="FFFFFF"/>
            <w:hideMark/>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A100038 Operativni plan TIO - SŠ</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 xml:space="preserve"> </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3.000,00</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3.000,00</w:t>
            </w:r>
          </w:p>
        </w:tc>
        <w:tc>
          <w:tcPr>
            <w:tcW w:w="0" w:type="auto"/>
            <w:tcBorders>
              <w:top w:val="nil"/>
              <w:left w:val="nil"/>
              <w:bottom w:val="single" w:sz="4" w:space="0" w:color="auto"/>
              <w:right w:val="single" w:sz="4" w:space="0" w:color="auto"/>
            </w:tcBorders>
            <w:shd w:val="clear" w:color="000000" w:fill="FFFFFF"/>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 xml:space="preserve"> </w:t>
            </w:r>
          </w:p>
        </w:tc>
        <w:tc>
          <w:tcPr>
            <w:tcW w:w="0" w:type="auto"/>
            <w:tcBorders>
              <w:top w:val="nil"/>
              <w:left w:val="nil"/>
              <w:bottom w:val="single" w:sz="4" w:space="0" w:color="auto"/>
              <w:right w:val="single" w:sz="4" w:space="0" w:color="auto"/>
            </w:tcBorders>
            <w:shd w:val="clear" w:color="000000" w:fill="FFFFFF"/>
            <w:noWrap/>
          </w:tcPr>
          <w:p w:rsidR="00A93E3D" w:rsidRPr="00460405" w:rsidRDefault="00A93E3D" w:rsidP="00A93E3D">
            <w:pPr>
              <w:spacing w:after="0" w:line="240" w:lineRule="auto"/>
              <w:rPr>
                <w:rFonts w:eastAsia="Times New Roman" w:cstheme="minorHAnsi"/>
                <w:bCs/>
                <w:sz w:val="16"/>
                <w:szCs w:val="16"/>
                <w:lang w:eastAsia="hr-HR"/>
              </w:rPr>
            </w:pPr>
          </w:p>
        </w:tc>
        <w:tc>
          <w:tcPr>
            <w:tcW w:w="0" w:type="auto"/>
            <w:tcBorders>
              <w:top w:val="nil"/>
              <w:left w:val="nil"/>
              <w:bottom w:val="single" w:sz="4" w:space="0" w:color="auto"/>
              <w:right w:val="single" w:sz="4" w:space="0" w:color="auto"/>
            </w:tcBorders>
            <w:shd w:val="clear" w:color="000000" w:fill="FFFFFF"/>
            <w:noWrap/>
          </w:tcPr>
          <w:p w:rsidR="00A93E3D" w:rsidRPr="00460405" w:rsidRDefault="00A93E3D" w:rsidP="00A93E3D">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0</w:t>
            </w:r>
          </w:p>
        </w:tc>
      </w:tr>
    </w:tbl>
    <w:bookmarkEnd w:id="1"/>
    <w:p w:rsidR="00662460" w:rsidRPr="00460405" w:rsidRDefault="00662460" w:rsidP="004145CD">
      <w:pPr>
        <w:spacing w:after="0" w:line="240" w:lineRule="auto"/>
        <w:rPr>
          <w:rFonts w:cstheme="minorHAnsi"/>
          <w:b/>
        </w:rPr>
      </w:pPr>
      <w:r w:rsidRPr="00460405">
        <w:rPr>
          <w:rFonts w:cstheme="minorHAnsi"/>
          <w:b/>
        </w:rPr>
        <w:lastRenderedPageBreak/>
        <w:t xml:space="preserve">POKAZATELJI USPJEŠNOSTI PROGRAMA: </w:t>
      </w:r>
      <w:r w:rsidRPr="00460405">
        <w:rPr>
          <w:rFonts w:cstheme="minorHAnsi"/>
          <w:i/>
        </w:rPr>
        <w:t xml:space="preserve">(pokazatelji uspješnosti predstavljaju podlogu za mjerenje učinkovitosti provedbe </w:t>
      </w:r>
      <w:r w:rsidRPr="00460405">
        <w:rPr>
          <w:rFonts w:cstheme="minorHAnsi"/>
          <w:b/>
          <w:bCs/>
          <w:i/>
        </w:rPr>
        <w:t>programa</w:t>
      </w:r>
      <w:r w:rsidRPr="00460405">
        <w:rPr>
          <w:rFonts w:cstheme="minorHAnsi"/>
          <w:i/>
        </w:rPr>
        <w:t xml:space="preserve"> i trebaju biti: specifični, mjerljivi, dostupni, relevantni u odnosu na definirani cilj i vremenski određeni)</w:t>
      </w:r>
    </w:p>
    <w:p w:rsidR="00662460" w:rsidRPr="00460405" w:rsidRDefault="00662460" w:rsidP="004145CD">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951"/>
        <w:gridCol w:w="2977"/>
        <w:gridCol w:w="1276"/>
        <w:gridCol w:w="1275"/>
        <w:gridCol w:w="1560"/>
        <w:gridCol w:w="1068"/>
      </w:tblGrid>
      <w:tr w:rsidR="00035F64" w:rsidRPr="00460405" w:rsidTr="00FA6995">
        <w:trPr>
          <w:trHeight w:val="366"/>
        </w:trPr>
        <w:tc>
          <w:tcPr>
            <w:tcW w:w="1951" w:type="dxa"/>
            <w:vAlign w:val="center"/>
          </w:tcPr>
          <w:p w:rsidR="00035F64" w:rsidRPr="00460405" w:rsidRDefault="00035F64" w:rsidP="004145CD">
            <w:pPr>
              <w:jc w:val="center"/>
              <w:rPr>
                <w:rFonts w:cstheme="minorHAnsi"/>
                <w:b/>
                <w:sz w:val="16"/>
                <w:szCs w:val="16"/>
              </w:rPr>
            </w:pPr>
            <w:r w:rsidRPr="00460405">
              <w:rPr>
                <w:rFonts w:cstheme="minorHAnsi"/>
                <w:b/>
                <w:sz w:val="16"/>
                <w:szCs w:val="16"/>
              </w:rPr>
              <w:t>Pokazatelj uspješnosti</w:t>
            </w:r>
          </w:p>
        </w:tc>
        <w:tc>
          <w:tcPr>
            <w:tcW w:w="2977" w:type="dxa"/>
            <w:vAlign w:val="center"/>
          </w:tcPr>
          <w:p w:rsidR="00035F64" w:rsidRPr="00460405" w:rsidRDefault="00035F64" w:rsidP="004145CD">
            <w:pPr>
              <w:jc w:val="center"/>
              <w:rPr>
                <w:rFonts w:cstheme="minorHAnsi"/>
                <w:b/>
                <w:sz w:val="16"/>
                <w:szCs w:val="16"/>
              </w:rPr>
            </w:pPr>
            <w:r w:rsidRPr="00460405">
              <w:rPr>
                <w:rFonts w:cstheme="minorHAnsi"/>
                <w:b/>
                <w:sz w:val="16"/>
                <w:szCs w:val="16"/>
              </w:rPr>
              <w:t>Definicija</w:t>
            </w:r>
          </w:p>
        </w:tc>
        <w:tc>
          <w:tcPr>
            <w:tcW w:w="1276" w:type="dxa"/>
            <w:vAlign w:val="center"/>
          </w:tcPr>
          <w:p w:rsidR="00035F64" w:rsidRPr="00460405" w:rsidRDefault="00035F64" w:rsidP="004145CD">
            <w:pPr>
              <w:jc w:val="center"/>
              <w:rPr>
                <w:rFonts w:cstheme="minorHAnsi"/>
                <w:b/>
                <w:sz w:val="16"/>
                <w:szCs w:val="16"/>
              </w:rPr>
            </w:pPr>
            <w:r w:rsidRPr="00460405">
              <w:rPr>
                <w:rFonts w:cstheme="minorHAnsi"/>
                <w:b/>
                <w:sz w:val="16"/>
                <w:szCs w:val="16"/>
              </w:rPr>
              <w:t>Jedinica</w:t>
            </w:r>
          </w:p>
        </w:tc>
        <w:tc>
          <w:tcPr>
            <w:tcW w:w="1275" w:type="dxa"/>
            <w:tcBorders>
              <w:right w:val="single" w:sz="4" w:space="0" w:color="auto"/>
            </w:tcBorders>
            <w:vAlign w:val="center"/>
          </w:tcPr>
          <w:p w:rsidR="00035F64" w:rsidRPr="00460405" w:rsidRDefault="00035F64" w:rsidP="004145CD">
            <w:pPr>
              <w:jc w:val="center"/>
              <w:rPr>
                <w:rFonts w:cstheme="minorHAnsi"/>
                <w:b/>
                <w:sz w:val="16"/>
                <w:szCs w:val="16"/>
              </w:rPr>
            </w:pPr>
            <w:r w:rsidRPr="00460405">
              <w:rPr>
                <w:rFonts w:cstheme="minorHAnsi"/>
                <w:b/>
                <w:sz w:val="16"/>
                <w:szCs w:val="16"/>
              </w:rPr>
              <w:t>Polazna vrijednost</w:t>
            </w:r>
          </w:p>
        </w:tc>
        <w:tc>
          <w:tcPr>
            <w:tcW w:w="1560" w:type="dxa"/>
            <w:tcBorders>
              <w:right w:val="single" w:sz="4" w:space="0" w:color="auto"/>
            </w:tcBorders>
          </w:tcPr>
          <w:p w:rsidR="00035F64" w:rsidRPr="00460405" w:rsidRDefault="00035F64" w:rsidP="004145CD">
            <w:pPr>
              <w:jc w:val="center"/>
              <w:rPr>
                <w:rFonts w:cstheme="minorHAnsi"/>
                <w:b/>
                <w:sz w:val="16"/>
                <w:szCs w:val="16"/>
              </w:rPr>
            </w:pPr>
            <w:r w:rsidRPr="00460405">
              <w:rPr>
                <w:rFonts w:cstheme="minorHAnsi"/>
                <w:b/>
                <w:sz w:val="16"/>
                <w:szCs w:val="16"/>
              </w:rPr>
              <w:t>Ciljana vrijednost 202</w:t>
            </w:r>
            <w:r w:rsidR="00FD6E69" w:rsidRPr="00460405">
              <w:rPr>
                <w:rFonts w:cstheme="minorHAnsi"/>
                <w:b/>
                <w:sz w:val="16"/>
                <w:szCs w:val="16"/>
              </w:rPr>
              <w:t>4</w:t>
            </w:r>
            <w:r w:rsidRPr="00460405">
              <w:rPr>
                <w:rFonts w:cstheme="minorHAnsi"/>
                <w:b/>
                <w:sz w:val="16"/>
                <w:szCs w:val="16"/>
              </w:rPr>
              <w:t>.</w:t>
            </w:r>
          </w:p>
        </w:tc>
        <w:tc>
          <w:tcPr>
            <w:tcW w:w="1068" w:type="dxa"/>
            <w:tcBorders>
              <w:top w:val="single" w:sz="4" w:space="0" w:color="auto"/>
              <w:left w:val="single" w:sz="4" w:space="0" w:color="auto"/>
              <w:bottom w:val="single" w:sz="4" w:space="0" w:color="auto"/>
              <w:right w:val="single" w:sz="4" w:space="0" w:color="auto"/>
            </w:tcBorders>
            <w:vAlign w:val="center"/>
          </w:tcPr>
          <w:p w:rsidR="00035F64" w:rsidRPr="00460405" w:rsidRDefault="00035F64" w:rsidP="004145CD">
            <w:pPr>
              <w:jc w:val="center"/>
              <w:rPr>
                <w:rFonts w:cstheme="minorHAnsi"/>
                <w:b/>
                <w:sz w:val="16"/>
                <w:szCs w:val="16"/>
              </w:rPr>
            </w:pPr>
            <w:r w:rsidRPr="00460405">
              <w:rPr>
                <w:rFonts w:cstheme="minorHAnsi"/>
                <w:b/>
                <w:sz w:val="16"/>
                <w:szCs w:val="16"/>
              </w:rPr>
              <w:t>Izvršenje 202</w:t>
            </w:r>
            <w:r w:rsidR="00FD6E69" w:rsidRPr="00460405">
              <w:rPr>
                <w:rFonts w:cstheme="minorHAnsi"/>
                <w:b/>
                <w:sz w:val="16"/>
                <w:szCs w:val="16"/>
              </w:rPr>
              <w:t>4</w:t>
            </w:r>
            <w:r w:rsidRPr="00460405">
              <w:rPr>
                <w:rFonts w:cstheme="minorHAnsi"/>
                <w:b/>
                <w:sz w:val="16"/>
                <w:szCs w:val="16"/>
              </w:rPr>
              <w:t>.</w:t>
            </w:r>
          </w:p>
        </w:tc>
      </w:tr>
      <w:tr w:rsidR="003230EC" w:rsidRPr="00460405" w:rsidTr="00FA6995">
        <w:trPr>
          <w:trHeight w:val="119"/>
        </w:trPr>
        <w:tc>
          <w:tcPr>
            <w:tcW w:w="1951" w:type="dxa"/>
          </w:tcPr>
          <w:p w:rsidR="003230EC" w:rsidRPr="00460405" w:rsidRDefault="003230EC" w:rsidP="00356948">
            <w:pPr>
              <w:rPr>
                <w:rFonts w:cstheme="minorHAnsi"/>
                <w:sz w:val="16"/>
                <w:szCs w:val="16"/>
              </w:rPr>
            </w:pPr>
            <w:r w:rsidRPr="00460405">
              <w:rPr>
                <w:rFonts w:cstheme="minorHAnsi"/>
                <w:sz w:val="16"/>
                <w:szCs w:val="16"/>
              </w:rPr>
              <w:t>Usklađenost s Državnim pedagoškim standardom u pogledu broja učenika u razrednom odjelu</w:t>
            </w:r>
          </w:p>
        </w:tc>
        <w:tc>
          <w:tcPr>
            <w:tcW w:w="2977" w:type="dxa"/>
          </w:tcPr>
          <w:p w:rsidR="003230EC" w:rsidRPr="00460405" w:rsidRDefault="003230EC" w:rsidP="00356948">
            <w:pPr>
              <w:rPr>
                <w:rFonts w:cstheme="minorHAnsi"/>
                <w:sz w:val="16"/>
                <w:szCs w:val="16"/>
              </w:rPr>
            </w:pPr>
            <w:r w:rsidRPr="00460405">
              <w:rPr>
                <w:rFonts w:cstheme="minorHAnsi"/>
                <w:sz w:val="16"/>
                <w:szCs w:val="16"/>
              </w:rPr>
              <w:t>Prosječan broj učenika u razrednom odjelu treba biti usklađen u Državnim pedagoškim standardom kako bi se osigurala minimalna kvaliteta provođenja srednjoškolskog sustava odgoja i obrazovanja</w:t>
            </w:r>
          </w:p>
        </w:tc>
        <w:tc>
          <w:tcPr>
            <w:tcW w:w="1276" w:type="dxa"/>
          </w:tcPr>
          <w:p w:rsidR="003230EC" w:rsidRPr="00460405" w:rsidRDefault="003230EC" w:rsidP="00356948">
            <w:pPr>
              <w:jc w:val="center"/>
              <w:rPr>
                <w:rFonts w:cstheme="minorHAnsi"/>
                <w:b/>
                <w:sz w:val="16"/>
                <w:szCs w:val="16"/>
              </w:rPr>
            </w:pPr>
            <w:r w:rsidRPr="00460405">
              <w:rPr>
                <w:rFonts w:cstheme="minorHAnsi"/>
                <w:b/>
                <w:sz w:val="16"/>
                <w:szCs w:val="16"/>
              </w:rPr>
              <w:t>Prosječan broj učenika u razrednom odjelu</w:t>
            </w:r>
          </w:p>
        </w:tc>
        <w:tc>
          <w:tcPr>
            <w:tcW w:w="1275" w:type="dxa"/>
            <w:tcBorders>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16</w:t>
            </w:r>
          </w:p>
        </w:tc>
        <w:tc>
          <w:tcPr>
            <w:tcW w:w="1560" w:type="dxa"/>
            <w:tcBorders>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16</w:t>
            </w:r>
          </w:p>
        </w:tc>
        <w:tc>
          <w:tcPr>
            <w:tcW w:w="1068" w:type="dxa"/>
            <w:tcBorders>
              <w:top w:val="single" w:sz="4" w:space="0" w:color="auto"/>
              <w:left w:val="single" w:sz="4" w:space="0" w:color="auto"/>
              <w:bottom w:val="single" w:sz="4" w:space="0" w:color="auto"/>
              <w:right w:val="single" w:sz="4" w:space="0" w:color="auto"/>
            </w:tcBorders>
          </w:tcPr>
          <w:p w:rsidR="003230EC" w:rsidRPr="00460405" w:rsidRDefault="00FA6995" w:rsidP="00356948">
            <w:pPr>
              <w:jc w:val="right"/>
              <w:rPr>
                <w:rFonts w:cstheme="minorHAnsi"/>
                <w:sz w:val="16"/>
                <w:szCs w:val="16"/>
              </w:rPr>
            </w:pPr>
            <w:r w:rsidRPr="00460405">
              <w:rPr>
                <w:rFonts w:cstheme="minorHAnsi"/>
                <w:sz w:val="16"/>
                <w:szCs w:val="16"/>
              </w:rPr>
              <w:t>16</w:t>
            </w:r>
          </w:p>
        </w:tc>
      </w:tr>
      <w:tr w:rsidR="003230EC" w:rsidRPr="00460405" w:rsidTr="00FA6995">
        <w:trPr>
          <w:trHeight w:val="119"/>
        </w:trPr>
        <w:tc>
          <w:tcPr>
            <w:tcW w:w="1951" w:type="dxa"/>
          </w:tcPr>
          <w:p w:rsidR="003230EC" w:rsidRPr="00460405" w:rsidRDefault="003230EC" w:rsidP="00356948">
            <w:pPr>
              <w:rPr>
                <w:rFonts w:cstheme="minorHAnsi"/>
                <w:sz w:val="16"/>
                <w:szCs w:val="16"/>
              </w:rPr>
            </w:pPr>
            <w:r w:rsidRPr="00460405">
              <w:rPr>
                <w:rFonts w:cstheme="minorHAnsi"/>
                <w:sz w:val="16"/>
                <w:szCs w:val="16"/>
              </w:rPr>
              <w:t>Usklađenost s Državnim pedagoškim standardom u pogledu broja učenika u školi</w:t>
            </w:r>
          </w:p>
        </w:tc>
        <w:tc>
          <w:tcPr>
            <w:tcW w:w="2977" w:type="dxa"/>
          </w:tcPr>
          <w:p w:rsidR="003230EC" w:rsidRPr="00460405" w:rsidRDefault="003230EC" w:rsidP="00356948">
            <w:pPr>
              <w:rPr>
                <w:rFonts w:cstheme="minorHAnsi"/>
                <w:sz w:val="16"/>
                <w:szCs w:val="16"/>
              </w:rPr>
            </w:pPr>
            <w:r w:rsidRPr="00460405">
              <w:rPr>
                <w:rFonts w:cstheme="minorHAnsi"/>
                <w:color w:val="000000"/>
                <w:sz w:val="16"/>
                <w:szCs w:val="16"/>
                <w:shd w:val="clear" w:color="auto" w:fill="FFFFFF"/>
              </w:rPr>
              <w:t>Srednja škola optimalne veličine ima 16 do 20 razrednih odjela, odnosno 400 do 500 učenika, a broj razrednih odjela ne smije biti veći od 32, odnosno do 800 učenika u školi.</w:t>
            </w:r>
          </w:p>
        </w:tc>
        <w:tc>
          <w:tcPr>
            <w:tcW w:w="1276" w:type="dxa"/>
          </w:tcPr>
          <w:p w:rsidR="003230EC" w:rsidRPr="00460405" w:rsidRDefault="003230EC" w:rsidP="00356948">
            <w:pPr>
              <w:jc w:val="center"/>
              <w:rPr>
                <w:rFonts w:cstheme="minorHAnsi"/>
                <w:b/>
                <w:sz w:val="16"/>
                <w:szCs w:val="16"/>
              </w:rPr>
            </w:pPr>
            <w:r w:rsidRPr="00460405">
              <w:rPr>
                <w:rFonts w:cstheme="minorHAnsi"/>
                <w:b/>
                <w:sz w:val="16"/>
                <w:szCs w:val="16"/>
              </w:rPr>
              <w:t>Broj učenika u školi</w:t>
            </w:r>
          </w:p>
        </w:tc>
        <w:tc>
          <w:tcPr>
            <w:tcW w:w="1275" w:type="dxa"/>
            <w:tcBorders>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389</w:t>
            </w:r>
          </w:p>
        </w:tc>
        <w:tc>
          <w:tcPr>
            <w:tcW w:w="1560" w:type="dxa"/>
            <w:tcBorders>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390</w:t>
            </w:r>
          </w:p>
        </w:tc>
        <w:tc>
          <w:tcPr>
            <w:tcW w:w="1068" w:type="dxa"/>
            <w:tcBorders>
              <w:top w:val="single" w:sz="4" w:space="0" w:color="auto"/>
              <w:left w:val="single" w:sz="4" w:space="0" w:color="auto"/>
              <w:bottom w:val="single" w:sz="4" w:space="0" w:color="auto"/>
              <w:right w:val="single" w:sz="4" w:space="0" w:color="auto"/>
            </w:tcBorders>
          </w:tcPr>
          <w:p w:rsidR="003230EC" w:rsidRPr="00460405" w:rsidRDefault="00FA6995" w:rsidP="00356948">
            <w:pPr>
              <w:jc w:val="right"/>
              <w:rPr>
                <w:rFonts w:cstheme="minorHAnsi"/>
                <w:sz w:val="16"/>
                <w:szCs w:val="16"/>
              </w:rPr>
            </w:pPr>
            <w:r w:rsidRPr="00460405">
              <w:rPr>
                <w:rFonts w:cstheme="minorHAnsi"/>
                <w:sz w:val="16"/>
                <w:szCs w:val="16"/>
              </w:rPr>
              <w:t>38</w:t>
            </w:r>
            <w:r w:rsidR="00FD6E69" w:rsidRPr="00460405">
              <w:rPr>
                <w:rFonts w:cstheme="minorHAnsi"/>
                <w:sz w:val="16"/>
                <w:szCs w:val="16"/>
              </w:rPr>
              <w:t>9</w:t>
            </w:r>
          </w:p>
        </w:tc>
      </w:tr>
      <w:tr w:rsidR="003230EC" w:rsidRPr="00460405" w:rsidTr="00FA6995">
        <w:trPr>
          <w:trHeight w:val="119"/>
        </w:trPr>
        <w:tc>
          <w:tcPr>
            <w:tcW w:w="1951" w:type="dxa"/>
          </w:tcPr>
          <w:p w:rsidR="003230EC" w:rsidRPr="00460405" w:rsidRDefault="003230EC" w:rsidP="00356948">
            <w:pPr>
              <w:rPr>
                <w:rFonts w:cstheme="minorHAnsi"/>
                <w:sz w:val="16"/>
                <w:szCs w:val="16"/>
              </w:rPr>
            </w:pPr>
            <w:r w:rsidRPr="00460405">
              <w:rPr>
                <w:rFonts w:cstheme="minorHAnsi"/>
                <w:sz w:val="16"/>
                <w:szCs w:val="16"/>
              </w:rPr>
              <w:t>Usklađenost s Državnim pedagoškim standardom u pogledu broja razrednih odjela</w:t>
            </w:r>
          </w:p>
        </w:tc>
        <w:tc>
          <w:tcPr>
            <w:tcW w:w="2977" w:type="dxa"/>
          </w:tcPr>
          <w:p w:rsidR="003230EC" w:rsidRPr="00460405" w:rsidRDefault="003230EC" w:rsidP="00356948">
            <w:pPr>
              <w:rPr>
                <w:rFonts w:cstheme="minorHAnsi"/>
                <w:sz w:val="16"/>
                <w:szCs w:val="16"/>
              </w:rPr>
            </w:pPr>
            <w:r w:rsidRPr="00460405">
              <w:rPr>
                <w:rFonts w:cstheme="minorHAnsi"/>
                <w:color w:val="000000"/>
                <w:sz w:val="16"/>
                <w:szCs w:val="16"/>
                <w:shd w:val="clear" w:color="auto" w:fill="FFFFFF"/>
              </w:rPr>
              <w:t>Srednja škola optimalne veličine ima 16 do 20 razrednih odjela, odnosno 400 do 500 učenika, a broj razrednih odjela ne smije biti veći od 32, odnosno do 800 učenika u školi.</w:t>
            </w:r>
          </w:p>
        </w:tc>
        <w:tc>
          <w:tcPr>
            <w:tcW w:w="1276" w:type="dxa"/>
          </w:tcPr>
          <w:p w:rsidR="003230EC" w:rsidRPr="00460405" w:rsidRDefault="003230EC" w:rsidP="00356948">
            <w:pPr>
              <w:jc w:val="center"/>
              <w:rPr>
                <w:rFonts w:cstheme="minorHAnsi"/>
                <w:b/>
                <w:sz w:val="16"/>
                <w:szCs w:val="16"/>
              </w:rPr>
            </w:pPr>
            <w:r w:rsidRPr="00460405">
              <w:rPr>
                <w:rFonts w:cstheme="minorHAnsi"/>
                <w:b/>
                <w:sz w:val="16"/>
                <w:szCs w:val="16"/>
              </w:rPr>
              <w:t>Broj razrednih odjela u školi</w:t>
            </w:r>
          </w:p>
        </w:tc>
        <w:tc>
          <w:tcPr>
            <w:tcW w:w="1275" w:type="dxa"/>
            <w:tcBorders>
              <w:right w:val="single" w:sz="4" w:space="0" w:color="auto"/>
            </w:tcBorders>
          </w:tcPr>
          <w:p w:rsidR="003230EC" w:rsidRPr="00460405" w:rsidRDefault="003230EC" w:rsidP="00356948">
            <w:pPr>
              <w:jc w:val="right"/>
              <w:rPr>
                <w:rFonts w:cstheme="minorHAnsi"/>
                <w:sz w:val="16"/>
                <w:szCs w:val="16"/>
              </w:rPr>
            </w:pPr>
            <w:r w:rsidRPr="00460405">
              <w:rPr>
                <w:rFonts w:cstheme="minorHAnsi"/>
                <w:sz w:val="16"/>
                <w:szCs w:val="16"/>
              </w:rPr>
              <w:t>24</w:t>
            </w:r>
          </w:p>
        </w:tc>
        <w:tc>
          <w:tcPr>
            <w:tcW w:w="1560" w:type="dxa"/>
            <w:tcBorders>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24</w:t>
            </w:r>
          </w:p>
        </w:tc>
        <w:tc>
          <w:tcPr>
            <w:tcW w:w="1068" w:type="dxa"/>
            <w:tcBorders>
              <w:top w:val="single" w:sz="4" w:space="0" w:color="auto"/>
              <w:left w:val="single" w:sz="4" w:space="0" w:color="auto"/>
              <w:bottom w:val="single" w:sz="4" w:space="0" w:color="auto"/>
              <w:right w:val="single" w:sz="4" w:space="0" w:color="auto"/>
            </w:tcBorders>
          </w:tcPr>
          <w:p w:rsidR="003230EC" w:rsidRPr="00460405" w:rsidRDefault="003230EC" w:rsidP="00356948">
            <w:pPr>
              <w:jc w:val="right"/>
              <w:rPr>
                <w:rFonts w:cstheme="minorHAnsi"/>
                <w:sz w:val="16"/>
                <w:szCs w:val="16"/>
              </w:rPr>
            </w:pPr>
            <w:r w:rsidRPr="00460405">
              <w:rPr>
                <w:rFonts w:cstheme="minorHAnsi"/>
                <w:sz w:val="16"/>
                <w:szCs w:val="16"/>
              </w:rPr>
              <w:t>24</w:t>
            </w:r>
          </w:p>
        </w:tc>
      </w:tr>
      <w:tr w:rsidR="003230EC" w:rsidRPr="00460405" w:rsidTr="00FA6995">
        <w:trPr>
          <w:trHeight w:val="119"/>
        </w:trPr>
        <w:tc>
          <w:tcPr>
            <w:tcW w:w="1951" w:type="dxa"/>
          </w:tcPr>
          <w:p w:rsidR="003230EC" w:rsidRPr="00460405" w:rsidRDefault="003230EC" w:rsidP="00356948">
            <w:pPr>
              <w:rPr>
                <w:rFonts w:cstheme="minorHAnsi"/>
                <w:sz w:val="16"/>
                <w:szCs w:val="16"/>
              </w:rPr>
            </w:pPr>
            <w:r w:rsidRPr="00460405">
              <w:rPr>
                <w:rFonts w:cstheme="minorHAnsi"/>
                <w:sz w:val="16"/>
                <w:szCs w:val="16"/>
              </w:rPr>
              <w:t>Poboljšanje materijalno-tehničkih uvjeta u školi u cilju poboljšanja završnog uspjeha učenika na kraju svake školske godine</w:t>
            </w:r>
          </w:p>
        </w:tc>
        <w:tc>
          <w:tcPr>
            <w:tcW w:w="2977" w:type="dxa"/>
          </w:tcPr>
          <w:p w:rsidR="003230EC" w:rsidRPr="00460405" w:rsidRDefault="003230EC" w:rsidP="00356948">
            <w:pPr>
              <w:rPr>
                <w:rFonts w:cstheme="minorHAnsi"/>
                <w:sz w:val="16"/>
                <w:szCs w:val="16"/>
              </w:rPr>
            </w:pPr>
            <w:r w:rsidRPr="00460405">
              <w:rPr>
                <w:rFonts w:cstheme="minorHAnsi"/>
                <w:sz w:val="16"/>
                <w:szCs w:val="16"/>
              </w:rPr>
              <w:t>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w:t>
            </w:r>
          </w:p>
        </w:tc>
        <w:tc>
          <w:tcPr>
            <w:tcW w:w="1276" w:type="dxa"/>
          </w:tcPr>
          <w:p w:rsidR="003230EC" w:rsidRPr="00460405" w:rsidRDefault="003230EC" w:rsidP="00356948">
            <w:pPr>
              <w:jc w:val="center"/>
              <w:rPr>
                <w:rFonts w:cstheme="minorHAnsi"/>
                <w:b/>
                <w:sz w:val="16"/>
                <w:szCs w:val="16"/>
              </w:rPr>
            </w:pPr>
            <w:r w:rsidRPr="00460405">
              <w:rPr>
                <w:rFonts w:cstheme="minorHAnsi"/>
                <w:b/>
                <w:sz w:val="16"/>
                <w:szCs w:val="16"/>
              </w:rPr>
              <w:t>Postotak pozitivno ocijenjenih učenika na kraju školske godine</w:t>
            </w:r>
          </w:p>
        </w:tc>
        <w:tc>
          <w:tcPr>
            <w:tcW w:w="1275" w:type="dxa"/>
            <w:tcBorders>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91,03</w:t>
            </w:r>
          </w:p>
        </w:tc>
        <w:tc>
          <w:tcPr>
            <w:tcW w:w="1560" w:type="dxa"/>
            <w:tcBorders>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91,5</w:t>
            </w:r>
          </w:p>
        </w:tc>
        <w:tc>
          <w:tcPr>
            <w:tcW w:w="1068" w:type="dxa"/>
            <w:tcBorders>
              <w:top w:val="single" w:sz="4" w:space="0" w:color="auto"/>
              <w:left w:val="single" w:sz="4" w:space="0" w:color="auto"/>
              <w:bottom w:val="single" w:sz="4" w:space="0" w:color="auto"/>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NEMJERLJIVI REZULTATI</w:t>
            </w:r>
          </w:p>
        </w:tc>
      </w:tr>
      <w:tr w:rsidR="003230EC" w:rsidRPr="00460405" w:rsidTr="00FA6995">
        <w:trPr>
          <w:trHeight w:val="119"/>
        </w:trPr>
        <w:tc>
          <w:tcPr>
            <w:tcW w:w="1951" w:type="dxa"/>
          </w:tcPr>
          <w:p w:rsidR="003230EC" w:rsidRPr="00460405" w:rsidRDefault="003230EC" w:rsidP="00356948">
            <w:pPr>
              <w:rPr>
                <w:rFonts w:cstheme="minorHAnsi"/>
                <w:sz w:val="16"/>
                <w:szCs w:val="16"/>
              </w:rPr>
            </w:pPr>
            <w:r w:rsidRPr="00460405">
              <w:rPr>
                <w:rFonts w:cstheme="minorHAnsi"/>
                <w:sz w:val="16"/>
                <w:szCs w:val="16"/>
              </w:rPr>
              <w:t>Povećati broj poduzeća koja su ponudila pozicije za prakse</w:t>
            </w:r>
          </w:p>
        </w:tc>
        <w:tc>
          <w:tcPr>
            <w:tcW w:w="2977" w:type="dxa"/>
          </w:tcPr>
          <w:p w:rsidR="003230EC" w:rsidRPr="00460405" w:rsidRDefault="003230EC" w:rsidP="00356948">
            <w:pPr>
              <w:rPr>
                <w:rFonts w:cstheme="minorHAnsi"/>
                <w:sz w:val="16"/>
                <w:szCs w:val="16"/>
              </w:rPr>
            </w:pPr>
            <w:r w:rsidRPr="00460405">
              <w:rPr>
                <w:rFonts w:cstheme="minorHAnsi"/>
                <w:sz w:val="16"/>
                <w:szCs w:val="16"/>
              </w:rPr>
              <w:t>Povećanjem broja poduzeća otvara se mogućnost promjene nastavnog plana i programa s uključenim praksama i omogućuje povećanje broja učenika koji se upisuju u pojedino zanimanje</w:t>
            </w:r>
          </w:p>
        </w:tc>
        <w:tc>
          <w:tcPr>
            <w:tcW w:w="1276" w:type="dxa"/>
          </w:tcPr>
          <w:p w:rsidR="003230EC" w:rsidRPr="00460405" w:rsidRDefault="003230EC" w:rsidP="00356948">
            <w:pPr>
              <w:jc w:val="center"/>
              <w:rPr>
                <w:rFonts w:cstheme="minorHAnsi"/>
                <w:b/>
                <w:sz w:val="16"/>
                <w:szCs w:val="16"/>
              </w:rPr>
            </w:pPr>
            <w:r w:rsidRPr="00460405">
              <w:rPr>
                <w:rFonts w:cstheme="minorHAnsi"/>
                <w:b/>
                <w:sz w:val="16"/>
                <w:szCs w:val="16"/>
              </w:rPr>
              <w:t>Broj novih poduzeća koja nude pozicije za prakse</w:t>
            </w:r>
          </w:p>
        </w:tc>
        <w:tc>
          <w:tcPr>
            <w:tcW w:w="1275" w:type="dxa"/>
            <w:tcBorders>
              <w:right w:val="single" w:sz="4" w:space="0" w:color="auto"/>
            </w:tcBorders>
          </w:tcPr>
          <w:p w:rsidR="003230EC" w:rsidRPr="00460405" w:rsidRDefault="003230EC" w:rsidP="00356948">
            <w:pPr>
              <w:jc w:val="right"/>
              <w:rPr>
                <w:rFonts w:eastAsia="Calibri" w:cstheme="minorHAnsi"/>
                <w:bCs/>
                <w:sz w:val="16"/>
                <w:szCs w:val="16"/>
              </w:rPr>
            </w:pPr>
            <w:r w:rsidRPr="00460405">
              <w:rPr>
                <w:rFonts w:eastAsia="Calibri" w:cstheme="minorHAnsi"/>
                <w:bCs/>
                <w:sz w:val="16"/>
                <w:szCs w:val="16"/>
              </w:rPr>
              <w:t>1</w:t>
            </w:r>
          </w:p>
        </w:tc>
        <w:tc>
          <w:tcPr>
            <w:tcW w:w="1560" w:type="dxa"/>
            <w:tcBorders>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1</w:t>
            </w:r>
          </w:p>
        </w:tc>
        <w:tc>
          <w:tcPr>
            <w:tcW w:w="1068" w:type="dxa"/>
            <w:tcBorders>
              <w:top w:val="single" w:sz="4" w:space="0" w:color="auto"/>
              <w:left w:val="single" w:sz="4" w:space="0" w:color="auto"/>
              <w:bottom w:val="single" w:sz="4" w:space="0" w:color="auto"/>
              <w:right w:val="single" w:sz="4" w:space="0" w:color="auto"/>
            </w:tcBorders>
          </w:tcPr>
          <w:p w:rsidR="003230EC" w:rsidRPr="00460405" w:rsidRDefault="003230EC" w:rsidP="00356948">
            <w:pPr>
              <w:jc w:val="right"/>
              <w:rPr>
                <w:rFonts w:cstheme="minorHAnsi"/>
                <w:sz w:val="16"/>
                <w:szCs w:val="16"/>
              </w:rPr>
            </w:pPr>
            <w:r w:rsidRPr="00460405">
              <w:rPr>
                <w:rFonts w:cstheme="minorHAnsi"/>
                <w:sz w:val="16"/>
                <w:szCs w:val="16"/>
              </w:rPr>
              <w:t>0</w:t>
            </w:r>
          </w:p>
        </w:tc>
      </w:tr>
      <w:tr w:rsidR="003230EC" w:rsidRPr="00460405" w:rsidTr="00FA6995">
        <w:trPr>
          <w:trHeight w:val="119"/>
        </w:trPr>
        <w:tc>
          <w:tcPr>
            <w:tcW w:w="1951" w:type="dxa"/>
          </w:tcPr>
          <w:p w:rsidR="003230EC" w:rsidRPr="00460405" w:rsidRDefault="003230EC" w:rsidP="00356948">
            <w:pPr>
              <w:rPr>
                <w:rFonts w:cstheme="minorHAnsi"/>
                <w:sz w:val="16"/>
                <w:szCs w:val="16"/>
              </w:rPr>
            </w:pPr>
            <w:r w:rsidRPr="00460405">
              <w:rPr>
                <w:rFonts w:cstheme="minorHAnsi"/>
                <w:sz w:val="16"/>
                <w:szCs w:val="16"/>
              </w:rPr>
              <w:t>Smanjiti broj neopravdanih izostanaka</w:t>
            </w:r>
          </w:p>
        </w:tc>
        <w:tc>
          <w:tcPr>
            <w:tcW w:w="2977" w:type="dxa"/>
          </w:tcPr>
          <w:p w:rsidR="003230EC" w:rsidRPr="00460405" w:rsidRDefault="003230EC" w:rsidP="00356948">
            <w:pPr>
              <w:rPr>
                <w:rFonts w:cstheme="minorHAnsi"/>
                <w:sz w:val="16"/>
                <w:szCs w:val="16"/>
              </w:rPr>
            </w:pPr>
            <w:r w:rsidRPr="00460405">
              <w:rPr>
                <w:rFonts w:cstheme="minorHAnsi"/>
                <w:sz w:val="16"/>
                <w:szCs w:val="16"/>
              </w:rPr>
              <w:t>Organiziranjem dopunske nastave ili dodatnim savjetovanjem učenika postiže se smanjenje markiranja i izbjegavanja nastave</w:t>
            </w:r>
          </w:p>
        </w:tc>
        <w:tc>
          <w:tcPr>
            <w:tcW w:w="1276" w:type="dxa"/>
          </w:tcPr>
          <w:p w:rsidR="003230EC" w:rsidRPr="00460405" w:rsidRDefault="003230EC" w:rsidP="00356948">
            <w:pPr>
              <w:jc w:val="center"/>
              <w:rPr>
                <w:rFonts w:cstheme="minorHAnsi"/>
                <w:b/>
                <w:sz w:val="16"/>
                <w:szCs w:val="16"/>
              </w:rPr>
            </w:pPr>
            <w:r w:rsidRPr="00460405">
              <w:rPr>
                <w:rFonts w:cstheme="minorHAnsi"/>
                <w:b/>
                <w:sz w:val="16"/>
                <w:szCs w:val="16"/>
              </w:rPr>
              <w:t>Broj neopravdanih izostanaka</w:t>
            </w:r>
          </w:p>
        </w:tc>
        <w:tc>
          <w:tcPr>
            <w:tcW w:w="1275" w:type="dxa"/>
            <w:tcBorders>
              <w:right w:val="single" w:sz="4" w:space="0" w:color="auto"/>
            </w:tcBorders>
          </w:tcPr>
          <w:p w:rsidR="003230EC" w:rsidRPr="00460405" w:rsidRDefault="00FD6E69" w:rsidP="00356948">
            <w:pPr>
              <w:jc w:val="right"/>
              <w:rPr>
                <w:rFonts w:cstheme="minorHAnsi"/>
                <w:sz w:val="16"/>
                <w:szCs w:val="16"/>
              </w:rPr>
            </w:pPr>
            <w:r w:rsidRPr="00460405">
              <w:rPr>
                <w:rFonts w:eastAsia="Calibri" w:cstheme="minorHAnsi"/>
                <w:bCs/>
                <w:sz w:val="16"/>
                <w:szCs w:val="16"/>
              </w:rPr>
              <w:t>1082</w:t>
            </w:r>
          </w:p>
        </w:tc>
        <w:tc>
          <w:tcPr>
            <w:tcW w:w="1560" w:type="dxa"/>
            <w:tcBorders>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1070</w:t>
            </w:r>
          </w:p>
        </w:tc>
        <w:tc>
          <w:tcPr>
            <w:tcW w:w="1068" w:type="dxa"/>
            <w:tcBorders>
              <w:top w:val="single" w:sz="4" w:space="0" w:color="auto"/>
              <w:left w:val="single" w:sz="4" w:space="0" w:color="auto"/>
              <w:bottom w:val="single" w:sz="4" w:space="0" w:color="auto"/>
              <w:right w:val="single" w:sz="4" w:space="0" w:color="auto"/>
            </w:tcBorders>
          </w:tcPr>
          <w:p w:rsidR="003230EC" w:rsidRPr="00460405" w:rsidRDefault="00FD6E69" w:rsidP="00356948">
            <w:pPr>
              <w:jc w:val="right"/>
              <w:rPr>
                <w:rFonts w:cstheme="minorHAnsi"/>
                <w:sz w:val="16"/>
                <w:szCs w:val="16"/>
              </w:rPr>
            </w:pPr>
            <w:r w:rsidRPr="00460405">
              <w:rPr>
                <w:rFonts w:cstheme="minorHAnsi"/>
                <w:sz w:val="16"/>
                <w:szCs w:val="16"/>
              </w:rPr>
              <w:t>NEMJERLJIVI REZULTATI</w:t>
            </w:r>
          </w:p>
        </w:tc>
      </w:tr>
      <w:tr w:rsidR="003230EC" w:rsidRPr="00460405" w:rsidTr="00FA6995">
        <w:trPr>
          <w:trHeight w:val="119"/>
        </w:trPr>
        <w:tc>
          <w:tcPr>
            <w:tcW w:w="1951" w:type="dxa"/>
          </w:tcPr>
          <w:p w:rsidR="003230EC" w:rsidRPr="00460405" w:rsidRDefault="003230EC" w:rsidP="00356948">
            <w:pPr>
              <w:rPr>
                <w:rFonts w:cstheme="minorHAnsi"/>
                <w:sz w:val="16"/>
                <w:szCs w:val="16"/>
              </w:rPr>
            </w:pPr>
            <w:r w:rsidRPr="00460405">
              <w:rPr>
                <w:rFonts w:eastAsia="Times New Roman" w:cstheme="minorHAnsi"/>
                <w:color w:val="000000"/>
                <w:sz w:val="16"/>
                <w:szCs w:val="16"/>
                <w:lang w:eastAsia="hr-HR"/>
              </w:rPr>
              <w:t>Smanjiti količinu i broj potrebnih hitnih intervencija</w:t>
            </w:r>
          </w:p>
        </w:tc>
        <w:tc>
          <w:tcPr>
            <w:tcW w:w="2977" w:type="dxa"/>
          </w:tcPr>
          <w:p w:rsidR="003230EC" w:rsidRPr="00460405" w:rsidRDefault="003230EC" w:rsidP="00356948">
            <w:pPr>
              <w:rPr>
                <w:rFonts w:cstheme="minorHAnsi"/>
                <w:sz w:val="16"/>
                <w:szCs w:val="16"/>
              </w:rPr>
            </w:pPr>
            <w:r w:rsidRPr="00460405">
              <w:rPr>
                <w:rFonts w:eastAsia="Times New Roman" w:cstheme="minorHAnsi"/>
                <w:color w:val="000000"/>
                <w:sz w:val="16"/>
                <w:szCs w:val="16"/>
                <w:lang w:eastAsia="hr-HR"/>
              </w:rPr>
              <w:t>Cilj je redovnim održavanjem izbjeći veće kvarove i potrebe za hitnim sanacijama nedostataka</w:t>
            </w:r>
          </w:p>
        </w:tc>
        <w:tc>
          <w:tcPr>
            <w:tcW w:w="1276" w:type="dxa"/>
          </w:tcPr>
          <w:p w:rsidR="003230EC" w:rsidRPr="00460405" w:rsidRDefault="003230EC" w:rsidP="00356948">
            <w:pPr>
              <w:rPr>
                <w:rFonts w:eastAsia="Times New Roman" w:cstheme="minorHAnsi"/>
                <w:color w:val="000000"/>
                <w:sz w:val="16"/>
                <w:szCs w:val="16"/>
                <w:lang w:eastAsia="hr-HR"/>
              </w:rPr>
            </w:pPr>
            <w:r w:rsidRPr="00460405">
              <w:rPr>
                <w:rFonts w:eastAsia="Times New Roman" w:cstheme="minorHAnsi"/>
                <w:color w:val="000000"/>
                <w:sz w:val="16"/>
                <w:szCs w:val="16"/>
                <w:lang w:eastAsia="hr-HR"/>
              </w:rPr>
              <w:t xml:space="preserve">Broj hitnih intervencija </w:t>
            </w:r>
          </w:p>
        </w:tc>
        <w:tc>
          <w:tcPr>
            <w:tcW w:w="1275" w:type="dxa"/>
            <w:tcBorders>
              <w:right w:val="single" w:sz="4" w:space="0" w:color="auto"/>
            </w:tcBorders>
            <w:vAlign w:val="bottom"/>
          </w:tcPr>
          <w:p w:rsidR="003230EC" w:rsidRPr="00460405" w:rsidRDefault="003230EC" w:rsidP="00356948">
            <w:pPr>
              <w:rPr>
                <w:rFonts w:eastAsia="Times New Roman" w:cstheme="minorHAnsi"/>
                <w:color w:val="000000"/>
                <w:sz w:val="16"/>
                <w:szCs w:val="16"/>
                <w:lang w:eastAsia="hr-HR"/>
              </w:rPr>
            </w:pPr>
            <w:r w:rsidRPr="00460405">
              <w:rPr>
                <w:rFonts w:eastAsia="Times New Roman" w:cstheme="minorHAnsi"/>
                <w:color w:val="000000"/>
                <w:sz w:val="16"/>
                <w:szCs w:val="16"/>
                <w:lang w:eastAsia="hr-HR"/>
              </w:rPr>
              <w:t> 0</w:t>
            </w:r>
          </w:p>
        </w:tc>
        <w:tc>
          <w:tcPr>
            <w:tcW w:w="1560" w:type="dxa"/>
            <w:tcBorders>
              <w:right w:val="single" w:sz="4" w:space="0" w:color="auto"/>
            </w:tcBorders>
            <w:vAlign w:val="bottom"/>
          </w:tcPr>
          <w:p w:rsidR="003230EC" w:rsidRPr="00460405" w:rsidRDefault="003230EC" w:rsidP="00356948">
            <w:pPr>
              <w:rPr>
                <w:rFonts w:eastAsia="Times New Roman" w:cstheme="minorHAnsi"/>
                <w:color w:val="000000"/>
                <w:sz w:val="16"/>
                <w:szCs w:val="16"/>
                <w:lang w:eastAsia="hr-HR"/>
              </w:rPr>
            </w:pPr>
            <w:r w:rsidRPr="00460405">
              <w:rPr>
                <w:rFonts w:eastAsia="Times New Roman" w:cstheme="minorHAnsi"/>
                <w:color w:val="000000"/>
                <w:sz w:val="16"/>
                <w:szCs w:val="16"/>
                <w:lang w:eastAsia="hr-HR"/>
              </w:rPr>
              <w:t>0 </w:t>
            </w:r>
          </w:p>
        </w:tc>
        <w:tc>
          <w:tcPr>
            <w:tcW w:w="1068" w:type="dxa"/>
            <w:tcBorders>
              <w:top w:val="single" w:sz="4" w:space="0" w:color="auto"/>
              <w:left w:val="single" w:sz="4" w:space="0" w:color="auto"/>
              <w:bottom w:val="single" w:sz="4" w:space="0" w:color="auto"/>
              <w:right w:val="single" w:sz="4" w:space="0" w:color="auto"/>
            </w:tcBorders>
          </w:tcPr>
          <w:p w:rsidR="003230EC" w:rsidRPr="00460405" w:rsidRDefault="003230EC" w:rsidP="00356948">
            <w:pPr>
              <w:rPr>
                <w:rFonts w:eastAsia="Times New Roman" w:cstheme="minorHAnsi"/>
                <w:color w:val="000000"/>
                <w:sz w:val="16"/>
                <w:szCs w:val="16"/>
                <w:lang w:eastAsia="hr-HR"/>
              </w:rPr>
            </w:pPr>
          </w:p>
          <w:p w:rsidR="003230EC" w:rsidRPr="00460405" w:rsidRDefault="003230EC" w:rsidP="00356948">
            <w:pPr>
              <w:rPr>
                <w:rFonts w:eastAsia="Times New Roman" w:cstheme="minorHAnsi"/>
                <w:color w:val="000000"/>
                <w:sz w:val="16"/>
                <w:szCs w:val="16"/>
                <w:lang w:eastAsia="hr-HR"/>
              </w:rPr>
            </w:pPr>
          </w:p>
          <w:p w:rsidR="003230EC" w:rsidRPr="00460405" w:rsidRDefault="003230EC" w:rsidP="00356948">
            <w:pPr>
              <w:rPr>
                <w:rFonts w:eastAsia="Times New Roman" w:cstheme="minorHAnsi"/>
                <w:color w:val="000000"/>
                <w:sz w:val="16"/>
                <w:szCs w:val="16"/>
                <w:lang w:eastAsia="hr-HR"/>
              </w:rPr>
            </w:pPr>
          </w:p>
          <w:p w:rsidR="003230EC" w:rsidRPr="00460405" w:rsidRDefault="00FD6E69" w:rsidP="00356948">
            <w:pPr>
              <w:rPr>
                <w:rFonts w:eastAsia="Times New Roman" w:cstheme="minorHAnsi"/>
                <w:color w:val="000000"/>
                <w:sz w:val="16"/>
                <w:szCs w:val="16"/>
                <w:lang w:eastAsia="hr-HR"/>
              </w:rPr>
            </w:pPr>
            <w:r w:rsidRPr="00460405">
              <w:rPr>
                <w:rFonts w:eastAsia="Times New Roman" w:cstheme="minorHAnsi"/>
                <w:color w:val="000000"/>
                <w:sz w:val="16"/>
                <w:szCs w:val="16"/>
                <w:lang w:eastAsia="hr-HR"/>
              </w:rPr>
              <w:t>0</w:t>
            </w:r>
          </w:p>
        </w:tc>
      </w:tr>
      <w:tr w:rsidR="003230EC" w:rsidRPr="005E214F" w:rsidTr="00FA6995">
        <w:trPr>
          <w:trHeight w:val="119"/>
        </w:trPr>
        <w:tc>
          <w:tcPr>
            <w:tcW w:w="1951" w:type="dxa"/>
          </w:tcPr>
          <w:p w:rsidR="003230EC" w:rsidRPr="00460405" w:rsidRDefault="003230EC" w:rsidP="00356948">
            <w:pPr>
              <w:rPr>
                <w:rFonts w:cstheme="minorHAnsi"/>
                <w:sz w:val="16"/>
                <w:szCs w:val="16"/>
              </w:rPr>
            </w:pPr>
            <w:r w:rsidRPr="00460405">
              <w:rPr>
                <w:rFonts w:eastAsia="Times New Roman" w:cstheme="minorHAnsi"/>
                <w:color w:val="000000"/>
                <w:sz w:val="16"/>
                <w:szCs w:val="16"/>
                <w:lang w:eastAsia="hr-HR"/>
              </w:rPr>
              <w:t xml:space="preserve">Prelazak u </w:t>
            </w:r>
            <w:proofErr w:type="spellStart"/>
            <w:r w:rsidRPr="00460405">
              <w:rPr>
                <w:rFonts w:eastAsia="Times New Roman" w:cstheme="minorHAnsi"/>
                <w:color w:val="000000"/>
                <w:sz w:val="16"/>
                <w:szCs w:val="16"/>
                <w:lang w:eastAsia="hr-HR"/>
              </w:rPr>
              <w:t>jednosmjensku</w:t>
            </w:r>
            <w:proofErr w:type="spellEnd"/>
            <w:r w:rsidRPr="00460405">
              <w:rPr>
                <w:rFonts w:eastAsia="Times New Roman" w:cstheme="minorHAnsi"/>
                <w:color w:val="000000"/>
                <w:sz w:val="16"/>
                <w:szCs w:val="16"/>
                <w:lang w:eastAsia="hr-HR"/>
              </w:rPr>
              <w:t xml:space="preserve"> nastavu</w:t>
            </w:r>
          </w:p>
        </w:tc>
        <w:tc>
          <w:tcPr>
            <w:tcW w:w="2977" w:type="dxa"/>
          </w:tcPr>
          <w:p w:rsidR="003230EC" w:rsidRPr="00460405" w:rsidRDefault="003230EC" w:rsidP="00356948">
            <w:pPr>
              <w:rPr>
                <w:rFonts w:cstheme="minorHAnsi"/>
                <w:sz w:val="16"/>
                <w:szCs w:val="16"/>
              </w:rPr>
            </w:pPr>
            <w:r w:rsidRPr="00460405">
              <w:rPr>
                <w:rFonts w:eastAsia="Times New Roman" w:cstheme="minorHAnsi"/>
                <w:color w:val="000000"/>
                <w:sz w:val="16"/>
                <w:szCs w:val="16"/>
                <w:lang w:eastAsia="hr-HR"/>
              </w:rPr>
              <w:t xml:space="preserve">Uvođenjem </w:t>
            </w:r>
            <w:proofErr w:type="spellStart"/>
            <w:r w:rsidRPr="00460405">
              <w:rPr>
                <w:rFonts w:eastAsia="Times New Roman" w:cstheme="minorHAnsi"/>
                <w:color w:val="000000"/>
                <w:sz w:val="16"/>
                <w:szCs w:val="16"/>
                <w:lang w:eastAsia="hr-HR"/>
              </w:rPr>
              <w:t>jednosmjenske</w:t>
            </w:r>
            <w:proofErr w:type="spellEnd"/>
            <w:r w:rsidRPr="00460405">
              <w:rPr>
                <w:rFonts w:eastAsia="Times New Roman" w:cstheme="minorHAnsi"/>
                <w:color w:val="000000"/>
                <w:sz w:val="16"/>
                <w:szCs w:val="16"/>
                <w:lang w:eastAsia="hr-HR"/>
              </w:rPr>
              <w:t xml:space="preserve"> nastave pridonosi se poboljšanju kvalitete i učinkovitosti obrazovanja</w:t>
            </w:r>
          </w:p>
        </w:tc>
        <w:tc>
          <w:tcPr>
            <w:tcW w:w="1276" w:type="dxa"/>
          </w:tcPr>
          <w:p w:rsidR="003230EC" w:rsidRPr="00460405" w:rsidRDefault="003230EC" w:rsidP="00356948">
            <w:pPr>
              <w:rPr>
                <w:rFonts w:eastAsia="Times New Roman" w:cstheme="minorHAnsi"/>
                <w:color w:val="000000"/>
                <w:sz w:val="16"/>
                <w:szCs w:val="16"/>
                <w:lang w:eastAsia="hr-HR"/>
              </w:rPr>
            </w:pPr>
            <w:r w:rsidRPr="00460405">
              <w:rPr>
                <w:rFonts w:eastAsia="Times New Roman" w:cstheme="minorHAnsi"/>
                <w:color w:val="000000"/>
                <w:sz w:val="16"/>
                <w:szCs w:val="16"/>
                <w:lang w:eastAsia="hr-HR"/>
              </w:rPr>
              <w:t>%</w:t>
            </w:r>
          </w:p>
        </w:tc>
        <w:tc>
          <w:tcPr>
            <w:tcW w:w="1275" w:type="dxa"/>
            <w:tcBorders>
              <w:right w:val="single" w:sz="4" w:space="0" w:color="auto"/>
            </w:tcBorders>
            <w:vAlign w:val="bottom"/>
          </w:tcPr>
          <w:p w:rsidR="003230EC" w:rsidRPr="00460405" w:rsidRDefault="003230EC" w:rsidP="00356948">
            <w:pPr>
              <w:rPr>
                <w:rFonts w:eastAsia="Times New Roman" w:cstheme="minorHAnsi"/>
                <w:color w:val="000000"/>
                <w:sz w:val="16"/>
                <w:szCs w:val="16"/>
                <w:lang w:eastAsia="hr-HR"/>
              </w:rPr>
            </w:pPr>
            <w:r w:rsidRPr="00460405">
              <w:rPr>
                <w:rFonts w:eastAsia="Times New Roman" w:cstheme="minorHAnsi"/>
                <w:color w:val="000000"/>
                <w:sz w:val="16"/>
                <w:szCs w:val="16"/>
                <w:lang w:eastAsia="hr-HR"/>
              </w:rPr>
              <w:t>0</w:t>
            </w:r>
          </w:p>
        </w:tc>
        <w:tc>
          <w:tcPr>
            <w:tcW w:w="1560" w:type="dxa"/>
            <w:tcBorders>
              <w:right w:val="single" w:sz="4" w:space="0" w:color="auto"/>
            </w:tcBorders>
            <w:vAlign w:val="bottom"/>
          </w:tcPr>
          <w:p w:rsidR="003230EC" w:rsidRPr="00460405" w:rsidRDefault="003230EC" w:rsidP="00356948">
            <w:pPr>
              <w:rPr>
                <w:rFonts w:eastAsia="Times New Roman" w:cstheme="minorHAnsi"/>
                <w:color w:val="000000"/>
                <w:sz w:val="16"/>
                <w:szCs w:val="16"/>
                <w:lang w:eastAsia="hr-HR"/>
              </w:rPr>
            </w:pPr>
            <w:r w:rsidRPr="00460405">
              <w:rPr>
                <w:rFonts w:eastAsia="Times New Roman" w:cstheme="minorHAnsi"/>
                <w:color w:val="000000"/>
                <w:sz w:val="16"/>
                <w:szCs w:val="16"/>
                <w:lang w:eastAsia="hr-HR"/>
              </w:rPr>
              <w:t>0 </w:t>
            </w:r>
          </w:p>
        </w:tc>
        <w:tc>
          <w:tcPr>
            <w:tcW w:w="1068" w:type="dxa"/>
            <w:tcBorders>
              <w:top w:val="single" w:sz="4" w:space="0" w:color="auto"/>
              <w:left w:val="single" w:sz="4" w:space="0" w:color="auto"/>
              <w:bottom w:val="single" w:sz="4" w:space="0" w:color="auto"/>
              <w:right w:val="single" w:sz="4" w:space="0" w:color="auto"/>
            </w:tcBorders>
          </w:tcPr>
          <w:p w:rsidR="003230EC" w:rsidRPr="00460405" w:rsidRDefault="003230EC" w:rsidP="00356948">
            <w:pPr>
              <w:rPr>
                <w:rFonts w:eastAsia="Times New Roman" w:cstheme="minorHAnsi"/>
                <w:color w:val="000000"/>
                <w:sz w:val="16"/>
                <w:szCs w:val="16"/>
                <w:lang w:eastAsia="hr-HR"/>
              </w:rPr>
            </w:pPr>
          </w:p>
          <w:p w:rsidR="003230EC" w:rsidRPr="00460405" w:rsidRDefault="003230EC" w:rsidP="00356948">
            <w:pPr>
              <w:rPr>
                <w:rFonts w:eastAsia="Times New Roman" w:cstheme="minorHAnsi"/>
                <w:color w:val="000000"/>
                <w:sz w:val="16"/>
                <w:szCs w:val="16"/>
                <w:lang w:eastAsia="hr-HR"/>
              </w:rPr>
            </w:pPr>
          </w:p>
          <w:p w:rsidR="003230EC" w:rsidRPr="00460405" w:rsidRDefault="003230EC" w:rsidP="00356948">
            <w:pPr>
              <w:rPr>
                <w:rFonts w:eastAsia="Times New Roman" w:cstheme="minorHAnsi"/>
                <w:color w:val="000000"/>
                <w:sz w:val="16"/>
                <w:szCs w:val="16"/>
                <w:lang w:eastAsia="hr-HR"/>
              </w:rPr>
            </w:pPr>
          </w:p>
          <w:p w:rsidR="003230EC" w:rsidRPr="00460405" w:rsidRDefault="003230EC" w:rsidP="00356948">
            <w:pPr>
              <w:rPr>
                <w:rFonts w:eastAsia="Times New Roman" w:cstheme="minorHAnsi"/>
                <w:color w:val="000000"/>
                <w:sz w:val="16"/>
                <w:szCs w:val="16"/>
                <w:lang w:eastAsia="hr-HR"/>
              </w:rPr>
            </w:pPr>
            <w:r w:rsidRPr="00460405">
              <w:rPr>
                <w:rFonts w:eastAsia="Times New Roman" w:cstheme="minorHAnsi"/>
                <w:color w:val="000000"/>
                <w:sz w:val="16"/>
                <w:szCs w:val="16"/>
                <w:lang w:eastAsia="hr-HR"/>
              </w:rPr>
              <w:t>0</w:t>
            </w:r>
          </w:p>
        </w:tc>
      </w:tr>
    </w:tbl>
    <w:p w:rsidR="004145CD" w:rsidRPr="005E214F" w:rsidRDefault="004145CD" w:rsidP="004145CD">
      <w:pPr>
        <w:spacing w:after="0" w:line="240" w:lineRule="auto"/>
        <w:rPr>
          <w:rFonts w:cstheme="minorHAnsi"/>
          <w:b/>
        </w:rPr>
      </w:pPr>
    </w:p>
    <w:bookmarkEnd w:id="0"/>
    <w:p w:rsidR="00E53A28" w:rsidRPr="005E214F" w:rsidRDefault="00E53A28" w:rsidP="00E53A28">
      <w:pPr>
        <w:spacing w:after="0" w:line="240" w:lineRule="auto"/>
        <w:jc w:val="center"/>
        <w:rPr>
          <w:rFonts w:cstheme="minorHAnsi"/>
        </w:rPr>
      </w:pPr>
    </w:p>
    <w:p w:rsidR="0091428B" w:rsidRPr="005E214F" w:rsidRDefault="0091428B" w:rsidP="0091428B">
      <w:pPr>
        <w:pBdr>
          <w:bottom w:val="single" w:sz="4" w:space="1" w:color="auto"/>
        </w:pBdr>
        <w:spacing w:after="0" w:line="240" w:lineRule="auto"/>
        <w:rPr>
          <w:rFonts w:cstheme="minorHAnsi"/>
          <w:b/>
          <w:i/>
          <w:iCs/>
          <w:u w:val="single"/>
        </w:rPr>
      </w:pPr>
      <w:bookmarkStart w:id="2" w:name="_Hlk158716550"/>
      <w:r w:rsidRPr="002217C8">
        <w:rPr>
          <w:rFonts w:cstheme="minorHAnsi"/>
          <w:b/>
          <w:i/>
          <w:iCs/>
          <w:highlight w:val="yellow"/>
          <w:u w:val="single"/>
        </w:rPr>
        <w:t>BROJČANA OZNAKA I NAZIV PROGRAMA:</w:t>
      </w:r>
      <w:r w:rsidR="00175C2B" w:rsidRPr="002217C8">
        <w:rPr>
          <w:rFonts w:cstheme="minorHAnsi"/>
          <w:b/>
          <w:i/>
          <w:iCs/>
          <w:highlight w:val="yellow"/>
          <w:u w:val="single"/>
        </w:rPr>
        <w:t xml:space="preserve"> 125 Program javnih potreba iznad standarda - vlastiti prihodi</w:t>
      </w:r>
    </w:p>
    <w:p w:rsidR="0091428B" w:rsidRPr="005E214F" w:rsidRDefault="0091428B" w:rsidP="0091428B">
      <w:pPr>
        <w:spacing w:after="0" w:line="240" w:lineRule="auto"/>
        <w:rPr>
          <w:rFonts w:cstheme="minorHAnsi"/>
          <w:b/>
        </w:rPr>
      </w:pPr>
    </w:p>
    <w:p w:rsidR="0010150B" w:rsidRPr="00460405" w:rsidRDefault="0010150B" w:rsidP="0010150B">
      <w:pPr>
        <w:spacing w:after="0" w:line="240" w:lineRule="auto"/>
        <w:jc w:val="both"/>
        <w:rPr>
          <w:rFonts w:cstheme="minorHAnsi"/>
          <w:b/>
        </w:rPr>
      </w:pPr>
      <w:r w:rsidRPr="00460405">
        <w:rPr>
          <w:rFonts w:cstheme="minorHAnsi"/>
          <w:b/>
        </w:rPr>
        <w:t xml:space="preserve">SVRHA PROGRAMA: </w:t>
      </w:r>
    </w:p>
    <w:p w:rsidR="0010150B" w:rsidRPr="00460405" w:rsidRDefault="0010150B" w:rsidP="0010150B">
      <w:pPr>
        <w:spacing w:after="0" w:line="240" w:lineRule="auto"/>
        <w:jc w:val="both"/>
        <w:rPr>
          <w:rFonts w:ascii="Calibri" w:hAnsi="Calibri" w:cs="Calibri"/>
        </w:rPr>
      </w:pPr>
      <w:r w:rsidRPr="00460405">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460405">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rsidR="0010150B" w:rsidRPr="00460405" w:rsidRDefault="0010150B" w:rsidP="0010150B">
      <w:pPr>
        <w:spacing w:after="0" w:line="240" w:lineRule="auto"/>
        <w:jc w:val="both"/>
        <w:rPr>
          <w:rFonts w:ascii="Calibri" w:hAnsi="Calibri" w:cs="Calibri"/>
          <w:b/>
        </w:rPr>
      </w:pPr>
    </w:p>
    <w:p w:rsidR="0010150B" w:rsidRPr="00460405" w:rsidRDefault="0010150B" w:rsidP="0010150B">
      <w:pPr>
        <w:spacing w:after="0" w:line="240" w:lineRule="auto"/>
        <w:jc w:val="both"/>
        <w:rPr>
          <w:rFonts w:ascii="Calibri" w:hAnsi="Calibri" w:cs="Calibri"/>
          <w:bCs/>
          <w:iCs/>
        </w:rPr>
      </w:pPr>
      <w:r w:rsidRPr="00460405">
        <w:rPr>
          <w:rFonts w:ascii="Calibri" w:hAnsi="Calibri" w:cs="Calibri"/>
          <w:b/>
        </w:rPr>
        <w:t xml:space="preserve">POVEZANOST PROGRAMA SA STRATEŠKIM DOKUMENTIMA: </w:t>
      </w:r>
    </w:p>
    <w:p w:rsidR="0010150B" w:rsidRPr="00460405" w:rsidRDefault="0010150B" w:rsidP="0010150B">
      <w:pPr>
        <w:spacing w:after="0" w:line="240" w:lineRule="auto"/>
        <w:jc w:val="both"/>
        <w:rPr>
          <w:rFonts w:ascii="Calibri" w:hAnsi="Calibri" w:cs="Calibri"/>
          <w:bCs/>
          <w:iCs/>
        </w:rPr>
      </w:pPr>
      <w:r w:rsidRPr="00460405">
        <w:rPr>
          <w:rFonts w:ascii="Calibri" w:hAnsi="Calibri" w:cs="Calibri"/>
          <w:bCs/>
          <w:iCs/>
        </w:rPr>
        <w:t>Plan realizacije i ostvarenja izvršava se u skladu sa Školskim Kurikulumom i pravilnicima škole.</w:t>
      </w:r>
    </w:p>
    <w:p w:rsidR="0010150B" w:rsidRPr="00460405" w:rsidRDefault="0010150B" w:rsidP="0010150B">
      <w:pPr>
        <w:spacing w:after="0" w:line="240" w:lineRule="auto"/>
        <w:jc w:val="both"/>
        <w:rPr>
          <w:rFonts w:ascii="Calibri" w:hAnsi="Calibri" w:cs="Calibri"/>
          <w:b/>
        </w:rPr>
      </w:pPr>
    </w:p>
    <w:p w:rsidR="00A4492A" w:rsidRPr="00460405" w:rsidRDefault="00A4492A" w:rsidP="0010150B">
      <w:pPr>
        <w:spacing w:after="0" w:line="240" w:lineRule="auto"/>
        <w:jc w:val="both"/>
        <w:rPr>
          <w:rFonts w:ascii="Calibri" w:hAnsi="Calibri" w:cs="Calibri"/>
          <w:b/>
        </w:rPr>
      </w:pPr>
    </w:p>
    <w:p w:rsidR="0010150B" w:rsidRPr="00460405" w:rsidRDefault="0010150B" w:rsidP="0010150B">
      <w:pPr>
        <w:spacing w:after="0" w:line="240" w:lineRule="auto"/>
        <w:jc w:val="both"/>
        <w:rPr>
          <w:rFonts w:ascii="Calibri" w:hAnsi="Calibri" w:cs="Calibri"/>
        </w:rPr>
      </w:pPr>
      <w:r w:rsidRPr="00460405">
        <w:rPr>
          <w:rFonts w:ascii="Calibri" w:hAnsi="Calibri" w:cs="Calibri"/>
          <w:b/>
        </w:rPr>
        <w:lastRenderedPageBreak/>
        <w:t xml:space="preserve">ZAKONSKE I DRUGE PODLOGE NA KOJIMA SE PROGRAM ZASNIVA: </w:t>
      </w:r>
    </w:p>
    <w:p w:rsidR="0010150B" w:rsidRPr="00460405" w:rsidRDefault="0010150B" w:rsidP="0010150B">
      <w:pPr>
        <w:snapToGrid w:val="0"/>
        <w:spacing w:after="0" w:line="240" w:lineRule="auto"/>
        <w:ind w:right="150"/>
        <w:jc w:val="both"/>
        <w:rPr>
          <w:rFonts w:ascii="Calibri" w:hAnsi="Calibri" w:cs="Calibri"/>
        </w:rPr>
      </w:pPr>
      <w:r w:rsidRPr="00460405">
        <w:rPr>
          <w:rFonts w:ascii="Calibri" w:hAnsi="Calibri" w:cs="Calibri"/>
        </w:rPr>
        <w:t>Zakon o proračunu (NN 87/08, 136/12, 15/15,</w:t>
      </w:r>
      <w:r w:rsidRPr="00460405">
        <w:rPr>
          <w:rFonts w:ascii="Calibri" w:hAnsi="Calibri" w:cs="Calibri"/>
          <w:color w:val="000000"/>
        </w:rPr>
        <w:t xml:space="preserve"> 144/21)</w:t>
      </w:r>
    </w:p>
    <w:p w:rsidR="0010150B" w:rsidRPr="00460405" w:rsidRDefault="0010150B" w:rsidP="0010150B">
      <w:pPr>
        <w:snapToGrid w:val="0"/>
        <w:spacing w:after="0" w:line="240" w:lineRule="auto"/>
        <w:ind w:right="150"/>
        <w:jc w:val="both"/>
        <w:rPr>
          <w:rFonts w:ascii="Calibri" w:hAnsi="Calibri" w:cs="Calibri"/>
        </w:rPr>
      </w:pPr>
      <w:r w:rsidRPr="00460405">
        <w:rPr>
          <w:rFonts w:ascii="Calibri" w:hAnsi="Calibri" w:cs="Calibri"/>
        </w:rPr>
        <w:t xml:space="preserve">Pravilnik o proračunskom računovodstvu i računskom planu (NN 124/14, 115/15 i 87/16, </w:t>
      </w:r>
      <w:hyperlink r:id="rId10" w:tgtFrame="_blank" w:history="1">
        <w:r w:rsidRPr="00460405">
          <w:t>NN 158/2023</w:t>
        </w:r>
      </w:hyperlink>
      <w:r w:rsidRPr="00460405">
        <w:rPr>
          <w:rFonts w:ascii="Calibri" w:hAnsi="Calibri" w:cs="Calibri"/>
        </w:rPr>
        <w:t xml:space="preserve"> )</w:t>
      </w:r>
    </w:p>
    <w:p w:rsidR="0010150B" w:rsidRPr="00460405" w:rsidRDefault="0010150B" w:rsidP="0010150B">
      <w:pPr>
        <w:snapToGrid w:val="0"/>
        <w:spacing w:after="0" w:line="240" w:lineRule="auto"/>
        <w:ind w:right="150"/>
        <w:jc w:val="both"/>
        <w:rPr>
          <w:rFonts w:ascii="Calibri" w:hAnsi="Calibri" w:cs="Calibri"/>
        </w:rPr>
      </w:pPr>
      <w:r w:rsidRPr="00460405">
        <w:rPr>
          <w:rFonts w:ascii="Calibri" w:hAnsi="Calibri" w:cs="Calibri"/>
        </w:rPr>
        <w:t>Upute proračunskim korisnicima za izradu Proračuna Karlovačke županije za razdoblje 202</w:t>
      </w:r>
      <w:r w:rsidR="00D56FEE" w:rsidRPr="00460405">
        <w:rPr>
          <w:rFonts w:ascii="Calibri" w:hAnsi="Calibri" w:cs="Calibri"/>
        </w:rPr>
        <w:t>4</w:t>
      </w:r>
      <w:r w:rsidRPr="00460405">
        <w:rPr>
          <w:rFonts w:ascii="Calibri" w:hAnsi="Calibri" w:cs="Calibri"/>
        </w:rPr>
        <w:t>. – 202</w:t>
      </w:r>
      <w:r w:rsidR="00D56FEE" w:rsidRPr="00460405">
        <w:rPr>
          <w:rFonts w:ascii="Calibri" w:hAnsi="Calibri" w:cs="Calibri"/>
        </w:rPr>
        <w:t>6</w:t>
      </w:r>
      <w:r w:rsidRPr="00460405">
        <w:rPr>
          <w:rFonts w:ascii="Calibri" w:hAnsi="Calibri" w:cs="Calibri"/>
        </w:rPr>
        <w:t>.</w:t>
      </w:r>
    </w:p>
    <w:p w:rsidR="0010150B" w:rsidRPr="00460405" w:rsidRDefault="0010150B" w:rsidP="0010150B">
      <w:pPr>
        <w:spacing w:after="0" w:line="240" w:lineRule="auto"/>
        <w:jc w:val="both"/>
        <w:rPr>
          <w:rFonts w:ascii="Calibri" w:hAnsi="Calibri" w:cs="Calibri"/>
          <w:bCs/>
        </w:rPr>
      </w:pPr>
      <w:r w:rsidRPr="00460405">
        <w:rPr>
          <w:rFonts w:ascii="Calibri" w:hAnsi="Calibri" w:cs="Calibri"/>
          <w:bCs/>
        </w:rPr>
        <w:t>Temeljni kolektivni ugovor za javne službenike i namještenike (NN 56/22)</w:t>
      </w:r>
    </w:p>
    <w:p w:rsidR="0010150B" w:rsidRPr="00460405" w:rsidRDefault="0010150B" w:rsidP="0010150B">
      <w:pPr>
        <w:suppressAutoHyphens/>
        <w:autoSpaceDE w:val="0"/>
        <w:snapToGrid w:val="0"/>
        <w:spacing w:after="0" w:line="240" w:lineRule="auto"/>
        <w:jc w:val="both"/>
        <w:rPr>
          <w:rFonts w:cstheme="minorHAnsi"/>
          <w:bCs/>
          <w:lang w:eastAsia="ar-SA"/>
        </w:rPr>
      </w:pPr>
      <w:r w:rsidRPr="00460405">
        <w:rPr>
          <w:rFonts w:cstheme="minorHAnsi"/>
          <w:bCs/>
          <w:lang w:eastAsia="ar-SA"/>
        </w:rPr>
        <w:t>Dodatak III. Temeljnom kolektivnom ugovoru za službenike i namještenike u javnim službama</w:t>
      </w:r>
    </w:p>
    <w:p w:rsidR="0010150B" w:rsidRPr="00460405" w:rsidRDefault="0010150B" w:rsidP="0010150B">
      <w:pPr>
        <w:suppressAutoHyphens/>
        <w:autoSpaceDE w:val="0"/>
        <w:snapToGrid w:val="0"/>
        <w:spacing w:after="0" w:line="240" w:lineRule="auto"/>
        <w:jc w:val="both"/>
        <w:rPr>
          <w:rFonts w:cstheme="minorHAnsi"/>
          <w:bCs/>
          <w:lang w:eastAsia="ar-SA"/>
        </w:rPr>
      </w:pPr>
      <w:r w:rsidRPr="00460405">
        <w:rPr>
          <w:rFonts w:cstheme="minorHAnsi"/>
          <w:bCs/>
          <w:lang w:eastAsia="ar-SA"/>
        </w:rPr>
        <w:t>NN 128/2023</w:t>
      </w:r>
    </w:p>
    <w:p w:rsidR="0010150B" w:rsidRPr="00460405" w:rsidRDefault="0010150B" w:rsidP="0010150B">
      <w:pPr>
        <w:spacing w:after="0" w:line="240" w:lineRule="auto"/>
        <w:jc w:val="both"/>
        <w:rPr>
          <w:rFonts w:cstheme="minorHAnsi"/>
          <w:color w:val="000000"/>
          <w:shd w:val="clear" w:color="auto" w:fill="F4F4F6"/>
        </w:rPr>
      </w:pPr>
      <w:r w:rsidRPr="00460405">
        <w:rPr>
          <w:rFonts w:cstheme="minorHAnsi"/>
          <w:bCs/>
          <w:lang w:eastAsia="ar-SA"/>
        </w:rPr>
        <w:t>Kolektivni ugovor za zaposlene u srednjoškolskim ustanovama (NN 51/2018)</w:t>
      </w:r>
      <w:r w:rsidRPr="00460405">
        <w:rPr>
          <w:rFonts w:cstheme="minorHAnsi"/>
          <w:color w:val="000000"/>
          <w:shd w:val="clear" w:color="auto" w:fill="F4F4F6"/>
        </w:rPr>
        <w:t> </w:t>
      </w:r>
    </w:p>
    <w:p w:rsidR="0010150B" w:rsidRPr="00460405" w:rsidRDefault="0010150B" w:rsidP="0010150B">
      <w:pPr>
        <w:snapToGrid w:val="0"/>
        <w:spacing w:after="0" w:line="240" w:lineRule="auto"/>
        <w:ind w:right="150"/>
        <w:jc w:val="both"/>
        <w:rPr>
          <w:rFonts w:ascii="Calibri" w:hAnsi="Calibri" w:cs="Calibri"/>
        </w:rPr>
      </w:pPr>
      <w:r w:rsidRPr="00460405">
        <w:rPr>
          <w:rFonts w:ascii="Calibri" w:hAnsi="Calibri" w:cs="Calibri"/>
        </w:rPr>
        <w:t>Odluka o raspodjeli i korištenju poslovnog rezultata od 202</w:t>
      </w:r>
      <w:r w:rsidR="008448E3" w:rsidRPr="00460405">
        <w:rPr>
          <w:rFonts w:ascii="Calibri" w:hAnsi="Calibri" w:cs="Calibri"/>
        </w:rPr>
        <w:t>3</w:t>
      </w:r>
      <w:r w:rsidRPr="00460405">
        <w:rPr>
          <w:rFonts w:ascii="Calibri" w:hAnsi="Calibri" w:cs="Calibri"/>
        </w:rPr>
        <w:t>. godine</w:t>
      </w:r>
    </w:p>
    <w:p w:rsidR="0010150B" w:rsidRPr="00460405" w:rsidRDefault="0010150B" w:rsidP="0010150B">
      <w:pPr>
        <w:spacing w:after="0" w:line="240" w:lineRule="auto"/>
        <w:jc w:val="both"/>
        <w:rPr>
          <w:rFonts w:ascii="Calibri" w:hAnsi="Calibri" w:cs="Calibri"/>
        </w:rPr>
      </w:pPr>
      <w:r w:rsidRPr="00460405">
        <w:rPr>
          <w:rFonts w:ascii="Calibri" w:hAnsi="Calibri" w:cs="Calibri"/>
        </w:rPr>
        <w:t>Ugovor o zakupu poslovnog prostora – Dabar</w:t>
      </w:r>
    </w:p>
    <w:p w:rsidR="0010150B" w:rsidRPr="00460405" w:rsidRDefault="0010150B" w:rsidP="0010150B">
      <w:pPr>
        <w:spacing w:after="0" w:line="240" w:lineRule="auto"/>
        <w:jc w:val="both"/>
        <w:rPr>
          <w:rFonts w:ascii="Calibri" w:hAnsi="Calibri" w:cs="Calibri"/>
        </w:rPr>
      </w:pPr>
      <w:r w:rsidRPr="00460405">
        <w:rPr>
          <w:rFonts w:ascii="Calibri" w:hAnsi="Calibri" w:cs="Calibri"/>
        </w:rPr>
        <w:t xml:space="preserve">Ugovor o zakupu poslovnog prostora – </w:t>
      </w:r>
      <w:proofErr w:type="spellStart"/>
      <w:r w:rsidRPr="00460405">
        <w:rPr>
          <w:rFonts w:ascii="Calibri" w:hAnsi="Calibri" w:cs="Calibri"/>
        </w:rPr>
        <w:t>Rakovac</w:t>
      </w:r>
      <w:proofErr w:type="spellEnd"/>
      <w:r w:rsidRPr="00460405">
        <w:rPr>
          <w:rFonts w:ascii="Calibri" w:hAnsi="Calibri" w:cs="Calibri"/>
        </w:rPr>
        <w:t xml:space="preserve"> </w:t>
      </w:r>
      <w:proofErr w:type="spellStart"/>
      <w:r w:rsidRPr="00460405">
        <w:rPr>
          <w:rFonts w:ascii="Calibri" w:hAnsi="Calibri" w:cs="Calibri"/>
        </w:rPr>
        <w:t>d.o.o</w:t>
      </w:r>
      <w:proofErr w:type="spellEnd"/>
    </w:p>
    <w:p w:rsidR="0010150B" w:rsidRPr="00460405" w:rsidRDefault="0010150B" w:rsidP="0010150B">
      <w:pPr>
        <w:spacing w:after="0" w:line="240" w:lineRule="auto"/>
        <w:jc w:val="both"/>
        <w:rPr>
          <w:rFonts w:ascii="Calibri" w:hAnsi="Calibri" w:cs="Calibri"/>
        </w:rPr>
      </w:pPr>
      <w:r w:rsidRPr="00460405">
        <w:rPr>
          <w:rFonts w:ascii="Calibri" w:hAnsi="Calibri" w:cs="Calibri"/>
        </w:rPr>
        <w:t xml:space="preserve">Ugovor o zakupu poslovnog prostora – Gradsko kazalište </w:t>
      </w:r>
      <w:proofErr w:type="spellStart"/>
      <w:r w:rsidRPr="00460405">
        <w:rPr>
          <w:rFonts w:ascii="Calibri" w:hAnsi="Calibri" w:cs="Calibri"/>
        </w:rPr>
        <w:t>Zorin</w:t>
      </w:r>
      <w:proofErr w:type="spellEnd"/>
      <w:r w:rsidRPr="00460405">
        <w:rPr>
          <w:rFonts w:ascii="Calibri" w:hAnsi="Calibri" w:cs="Calibri"/>
        </w:rPr>
        <w:t xml:space="preserve"> dom</w:t>
      </w:r>
    </w:p>
    <w:p w:rsidR="0010150B" w:rsidRPr="00460405" w:rsidRDefault="0010150B" w:rsidP="0010150B">
      <w:pPr>
        <w:spacing w:after="0" w:line="240" w:lineRule="auto"/>
        <w:jc w:val="both"/>
        <w:rPr>
          <w:rFonts w:ascii="Calibri" w:hAnsi="Calibri" w:cs="Calibri"/>
        </w:rPr>
      </w:pPr>
      <w:r w:rsidRPr="00460405">
        <w:rPr>
          <w:rFonts w:ascii="Calibri" w:hAnsi="Calibri" w:cs="Calibri"/>
        </w:rPr>
        <w:t>Statut Učeničke zadruge</w:t>
      </w:r>
    </w:p>
    <w:p w:rsidR="0010150B" w:rsidRPr="00460405" w:rsidRDefault="0010150B" w:rsidP="0010150B">
      <w:pPr>
        <w:snapToGrid w:val="0"/>
        <w:spacing w:after="0" w:line="240" w:lineRule="auto"/>
        <w:ind w:right="150"/>
        <w:jc w:val="both"/>
        <w:rPr>
          <w:rFonts w:ascii="Calibri" w:hAnsi="Calibri" w:cs="Calibri"/>
        </w:rPr>
      </w:pPr>
      <w:r w:rsidRPr="00460405">
        <w:rPr>
          <w:rFonts w:ascii="Calibri" w:hAnsi="Calibri" w:cs="Calibri"/>
        </w:rPr>
        <w:t>Ugovor o zakupu prostora B1 plakati</w:t>
      </w:r>
    </w:p>
    <w:p w:rsidR="0010150B" w:rsidRPr="00460405" w:rsidRDefault="0010150B" w:rsidP="0010150B">
      <w:pPr>
        <w:pStyle w:val="Odlomakpopisa"/>
        <w:spacing w:line="240" w:lineRule="auto"/>
        <w:ind w:left="0" w:right="230"/>
        <w:jc w:val="both"/>
        <w:rPr>
          <w:rFonts w:ascii="Calibri" w:eastAsia="Times New Roman" w:hAnsi="Calibri" w:cs="Calibri"/>
          <w:color w:val="000000"/>
        </w:rPr>
      </w:pPr>
      <w:r w:rsidRPr="00460405">
        <w:rPr>
          <w:rFonts w:ascii="Calibri" w:eastAsia="Times New Roman" w:hAnsi="Calibri" w:cs="Calibri"/>
          <w:color w:val="000000"/>
        </w:rPr>
        <w:t>Odobrenja za provođenje programa obrazovanja odraslih</w:t>
      </w:r>
    </w:p>
    <w:p w:rsidR="0010150B" w:rsidRPr="00460405" w:rsidRDefault="0010150B" w:rsidP="0010150B">
      <w:pPr>
        <w:pStyle w:val="Odlomakpopisa"/>
        <w:spacing w:line="240" w:lineRule="auto"/>
        <w:ind w:left="0" w:right="230"/>
        <w:jc w:val="both"/>
        <w:rPr>
          <w:rFonts w:ascii="Calibri" w:hAnsi="Calibri" w:cs="Calibri"/>
        </w:rPr>
      </w:pPr>
      <w:r w:rsidRPr="00460405">
        <w:rPr>
          <w:rFonts w:ascii="Calibri" w:hAnsi="Calibri" w:cs="Calibri"/>
        </w:rPr>
        <w:t>Ugovor o zakupu prostora AXA d.o.o.</w:t>
      </w:r>
    </w:p>
    <w:p w:rsidR="0010150B" w:rsidRPr="00460405" w:rsidRDefault="0010150B" w:rsidP="00A4492A">
      <w:pPr>
        <w:pStyle w:val="Odlomakpopisa"/>
        <w:spacing w:line="240" w:lineRule="auto"/>
        <w:ind w:left="0" w:right="230"/>
        <w:jc w:val="both"/>
        <w:rPr>
          <w:rFonts w:ascii="Calibri" w:hAnsi="Calibri" w:cs="Calibri"/>
        </w:rPr>
      </w:pPr>
      <w:r w:rsidRPr="00460405">
        <w:rPr>
          <w:rFonts w:ascii="Calibri" w:hAnsi="Calibri" w:cs="Calibri"/>
        </w:rPr>
        <w:t xml:space="preserve">Ugovor o zakupu prostora </w:t>
      </w:r>
      <w:proofErr w:type="spellStart"/>
      <w:r w:rsidRPr="00460405">
        <w:rPr>
          <w:rFonts w:ascii="Calibri" w:hAnsi="Calibri" w:cs="Calibri"/>
        </w:rPr>
        <w:t>Fabundo</w:t>
      </w:r>
      <w:proofErr w:type="spellEnd"/>
      <w:r w:rsidRPr="00460405">
        <w:rPr>
          <w:rFonts w:ascii="Calibri" w:hAnsi="Calibri" w:cs="Calibri"/>
        </w:rPr>
        <w:t xml:space="preserve"> d.o.o.</w:t>
      </w:r>
    </w:p>
    <w:p w:rsidR="0010150B" w:rsidRPr="00460405" w:rsidRDefault="0010150B" w:rsidP="0010150B">
      <w:pPr>
        <w:spacing w:after="0" w:line="240" w:lineRule="auto"/>
        <w:rPr>
          <w:rFonts w:cstheme="minorHAnsi"/>
          <w:b/>
          <w:bCs/>
          <w:color w:val="FF0000"/>
        </w:rPr>
      </w:pPr>
      <w:r w:rsidRPr="00460405">
        <w:rPr>
          <w:rFonts w:cstheme="minorHAnsi"/>
          <w:b/>
          <w:bCs/>
          <w:color w:val="FF0000"/>
        </w:rPr>
        <w:t xml:space="preserve">IZVRŠENJE </w:t>
      </w:r>
      <w:r w:rsidRPr="00460405">
        <w:rPr>
          <w:rFonts w:cstheme="minorHAnsi"/>
          <w:b/>
          <w:bCs/>
          <w:color w:val="FF0000"/>
          <w:u w:val="single"/>
        </w:rPr>
        <w:t>PROGRAMA</w:t>
      </w:r>
      <w:r w:rsidRPr="00460405">
        <w:rPr>
          <w:rFonts w:cstheme="minorHAnsi"/>
          <w:b/>
          <w:bCs/>
          <w:color w:val="FF0000"/>
        </w:rPr>
        <w:t xml:space="preserve"> S OSVRTOM NA CILJEVE KOJI SU OSTVARENI NJEGOVOM PROVEDBOM:</w:t>
      </w:r>
    </w:p>
    <w:p w:rsidR="00447EDD" w:rsidRPr="00460405" w:rsidRDefault="0010150B" w:rsidP="0010150B">
      <w:pPr>
        <w:spacing w:after="0" w:line="240" w:lineRule="auto"/>
        <w:jc w:val="both"/>
        <w:rPr>
          <w:rFonts w:ascii="Calibri" w:hAnsi="Calibri" w:cs="Calibri"/>
        </w:rPr>
      </w:pPr>
      <w:r w:rsidRPr="00460405">
        <w:rPr>
          <w:rFonts w:ascii="Calibri" w:hAnsi="Calibri" w:cs="Calibri"/>
        </w:rPr>
        <w:t>Škola je postavila cilj aktivnosti nabavu nefinancijske imovine za potrebe funkcioniranja škole i za rad školskih praktikuma kako bi se poboljšali materijalno-tehnički uvjeti rada. Ciljana</w:t>
      </w:r>
      <w:r w:rsidR="00447EDD" w:rsidRPr="00460405">
        <w:rPr>
          <w:rFonts w:ascii="Calibri" w:hAnsi="Calibri" w:cs="Calibri"/>
        </w:rPr>
        <w:t xml:space="preserve"> vrijednost je 700. EUR  Cilj </w:t>
      </w:r>
      <w:r w:rsidRPr="00460405">
        <w:rPr>
          <w:rFonts w:ascii="Calibri" w:hAnsi="Calibri" w:cs="Calibri"/>
        </w:rPr>
        <w:t xml:space="preserve">je ostvaren, obzirom da je škola u </w:t>
      </w:r>
      <w:r w:rsidR="00D56FEE" w:rsidRPr="00460405">
        <w:rPr>
          <w:rFonts w:ascii="Calibri" w:hAnsi="Calibri" w:cs="Calibri"/>
        </w:rPr>
        <w:t>razdoblju od 1.1. do 30.6.2024. godine</w:t>
      </w:r>
      <w:r w:rsidR="00447EDD" w:rsidRPr="00460405">
        <w:rPr>
          <w:rFonts w:ascii="Calibri" w:hAnsi="Calibri" w:cs="Calibri"/>
        </w:rPr>
        <w:t xml:space="preserve"> nabavila </w:t>
      </w:r>
      <w:r w:rsidR="00C771C2" w:rsidRPr="00460405">
        <w:rPr>
          <w:rFonts w:ascii="Calibri" w:hAnsi="Calibri" w:cs="Calibri"/>
        </w:rPr>
        <w:t xml:space="preserve">nefinancijske imovine u vrijednosti </w:t>
      </w:r>
      <w:r w:rsidR="00D56FEE" w:rsidRPr="00460405">
        <w:rPr>
          <w:rFonts w:ascii="Calibri" w:hAnsi="Calibri" w:cs="Calibri"/>
        </w:rPr>
        <w:t>2.369,17</w:t>
      </w:r>
      <w:r w:rsidR="00C771C2" w:rsidRPr="00460405">
        <w:rPr>
          <w:rFonts w:ascii="Calibri" w:hAnsi="Calibri" w:cs="Calibri"/>
        </w:rPr>
        <w:t xml:space="preserve"> EUR. Nabavljene su </w:t>
      </w:r>
      <w:r w:rsidR="005C01F9" w:rsidRPr="00460405">
        <w:rPr>
          <w:rFonts w:ascii="Calibri" w:hAnsi="Calibri" w:cs="Calibri"/>
        </w:rPr>
        <w:t>konferencijske stolice za zbornicu i 1 uredska stolica</w:t>
      </w:r>
      <w:r w:rsidRPr="00460405">
        <w:rPr>
          <w:rFonts w:ascii="Calibri" w:hAnsi="Calibri" w:cs="Calibri"/>
        </w:rPr>
        <w:t xml:space="preserve"> vrijednosti </w:t>
      </w:r>
      <w:r w:rsidR="005C01F9" w:rsidRPr="00460405">
        <w:rPr>
          <w:rFonts w:ascii="Calibri" w:hAnsi="Calibri" w:cs="Calibri"/>
        </w:rPr>
        <w:t>868,59</w:t>
      </w:r>
      <w:r w:rsidRPr="00460405">
        <w:rPr>
          <w:rFonts w:ascii="Calibri" w:hAnsi="Calibri" w:cs="Calibri"/>
        </w:rPr>
        <w:t xml:space="preserve"> EUR</w:t>
      </w:r>
      <w:r w:rsidR="00C771C2" w:rsidRPr="00460405">
        <w:rPr>
          <w:rFonts w:ascii="Calibri" w:hAnsi="Calibri" w:cs="Calibri"/>
        </w:rPr>
        <w:t xml:space="preserve">, </w:t>
      </w:r>
      <w:proofErr w:type="spellStart"/>
      <w:r w:rsidR="00B3147B" w:rsidRPr="00460405">
        <w:rPr>
          <w:rFonts w:ascii="Calibri" w:hAnsi="Calibri" w:cs="Calibri"/>
        </w:rPr>
        <w:t>cutter</w:t>
      </w:r>
      <w:proofErr w:type="spellEnd"/>
      <w:r w:rsidR="00B3147B" w:rsidRPr="00460405">
        <w:rPr>
          <w:rFonts w:ascii="Calibri" w:hAnsi="Calibri" w:cs="Calibri"/>
        </w:rPr>
        <w:t xml:space="preserve"> </w:t>
      </w:r>
      <w:proofErr w:type="spellStart"/>
      <w:r w:rsidR="00B3147B" w:rsidRPr="00460405">
        <w:rPr>
          <w:rFonts w:ascii="Calibri" w:hAnsi="Calibri" w:cs="Calibri"/>
        </w:rPr>
        <w:t>ploter</w:t>
      </w:r>
      <w:proofErr w:type="spellEnd"/>
      <w:r w:rsidR="00C771C2" w:rsidRPr="00460405">
        <w:rPr>
          <w:rFonts w:ascii="Calibri" w:hAnsi="Calibri" w:cs="Calibri"/>
        </w:rPr>
        <w:t xml:space="preserve"> za soboslikarski praktikum vrijednosti </w:t>
      </w:r>
      <w:r w:rsidR="00B3147B" w:rsidRPr="00460405">
        <w:rPr>
          <w:rFonts w:ascii="Calibri" w:hAnsi="Calibri" w:cs="Calibri"/>
        </w:rPr>
        <w:t>592,79</w:t>
      </w:r>
      <w:r w:rsidR="00C771C2" w:rsidRPr="00460405">
        <w:rPr>
          <w:rFonts w:ascii="Calibri" w:hAnsi="Calibri" w:cs="Calibri"/>
        </w:rPr>
        <w:t xml:space="preserve"> EUR, </w:t>
      </w:r>
      <w:r w:rsidR="00B3147B" w:rsidRPr="00460405">
        <w:rPr>
          <w:rFonts w:ascii="Calibri" w:hAnsi="Calibri" w:cs="Calibri"/>
        </w:rPr>
        <w:t>perilica-sušilica</w:t>
      </w:r>
      <w:r w:rsidR="00C771C2" w:rsidRPr="00460405">
        <w:rPr>
          <w:rFonts w:ascii="Calibri" w:hAnsi="Calibri" w:cs="Calibri"/>
        </w:rPr>
        <w:t xml:space="preserve"> za potrebe frizerskog praktikuma </w:t>
      </w:r>
      <w:r w:rsidR="00B3147B" w:rsidRPr="00460405">
        <w:rPr>
          <w:rFonts w:ascii="Calibri" w:hAnsi="Calibri" w:cs="Calibri"/>
        </w:rPr>
        <w:t xml:space="preserve">i jedna perilica za potrebe Škole </w:t>
      </w:r>
      <w:r w:rsidR="00C771C2" w:rsidRPr="00460405">
        <w:rPr>
          <w:rFonts w:ascii="Calibri" w:hAnsi="Calibri" w:cs="Calibri"/>
        </w:rPr>
        <w:t xml:space="preserve">u vrijednosti </w:t>
      </w:r>
      <w:r w:rsidR="00B3147B" w:rsidRPr="00460405">
        <w:rPr>
          <w:rFonts w:ascii="Calibri" w:hAnsi="Calibri" w:cs="Calibri"/>
        </w:rPr>
        <w:t>788,80</w:t>
      </w:r>
      <w:r w:rsidR="00C771C2" w:rsidRPr="00460405">
        <w:rPr>
          <w:rFonts w:ascii="Calibri" w:hAnsi="Calibri" w:cs="Calibri"/>
        </w:rPr>
        <w:t xml:space="preserve"> EUR, </w:t>
      </w:r>
      <w:r w:rsidR="00B3147B" w:rsidRPr="00460405">
        <w:rPr>
          <w:rFonts w:ascii="Calibri" w:hAnsi="Calibri" w:cs="Calibri"/>
        </w:rPr>
        <w:t>hladnjak za sirovine u praktikumima vrijednosti 118,99 EUR.</w:t>
      </w:r>
    </w:p>
    <w:p w:rsidR="00A4492A" w:rsidRPr="00460405" w:rsidRDefault="00A4492A" w:rsidP="0010150B">
      <w:pPr>
        <w:spacing w:after="0" w:line="240" w:lineRule="auto"/>
        <w:jc w:val="both"/>
        <w:rPr>
          <w:rFonts w:ascii="Calibri" w:hAnsi="Calibri" w:cs="Calibri"/>
        </w:rPr>
      </w:pPr>
    </w:p>
    <w:p w:rsidR="0010150B" w:rsidRPr="00460405" w:rsidRDefault="0010150B" w:rsidP="0010150B">
      <w:pPr>
        <w:spacing w:line="240" w:lineRule="auto"/>
        <w:jc w:val="both"/>
        <w:rPr>
          <w:rFonts w:ascii="Calibri" w:hAnsi="Calibri" w:cs="Calibri"/>
        </w:rPr>
      </w:pPr>
      <w:r w:rsidRPr="00460405">
        <w:rPr>
          <w:rFonts w:ascii="Calibri" w:hAnsi="Calibri" w:cs="Calibri"/>
        </w:rPr>
        <w:t>Ciljani broj aktivnosti učeničke zadruge u jednoj kalendarskoj godini je 5. U 202</w:t>
      </w:r>
      <w:r w:rsidR="00B3147B" w:rsidRPr="00460405">
        <w:rPr>
          <w:rFonts w:ascii="Calibri" w:hAnsi="Calibri" w:cs="Calibri"/>
        </w:rPr>
        <w:t>4</w:t>
      </w:r>
      <w:r w:rsidRPr="00460405">
        <w:rPr>
          <w:rFonts w:ascii="Calibri" w:hAnsi="Calibri" w:cs="Calibri"/>
        </w:rPr>
        <w:t xml:space="preserve">. godine je održano </w:t>
      </w:r>
      <w:r w:rsidR="00B3147B" w:rsidRPr="00460405">
        <w:rPr>
          <w:rFonts w:ascii="Calibri" w:hAnsi="Calibri" w:cs="Calibri"/>
        </w:rPr>
        <w:t>7</w:t>
      </w:r>
      <w:r w:rsidRPr="00460405">
        <w:rPr>
          <w:rFonts w:ascii="Calibri" w:hAnsi="Calibri" w:cs="Calibri"/>
        </w:rPr>
        <w:t xml:space="preserve"> aktivnosti i to: </w:t>
      </w:r>
      <w:r w:rsidR="00B3147B" w:rsidRPr="00460405">
        <w:rPr>
          <w:rFonts w:ascii="Calibri" w:hAnsi="Calibri" w:cs="Calibri"/>
        </w:rPr>
        <w:t xml:space="preserve">fotografiranje natjecanja školskih zanimanja, suradnja preko </w:t>
      </w:r>
      <w:proofErr w:type="spellStart"/>
      <w:r w:rsidR="00B3147B" w:rsidRPr="00460405">
        <w:rPr>
          <w:rFonts w:ascii="Calibri" w:hAnsi="Calibri" w:cs="Calibri"/>
        </w:rPr>
        <w:t>Erasmus</w:t>
      </w:r>
      <w:proofErr w:type="spellEnd"/>
      <w:r w:rsidR="00B3147B" w:rsidRPr="00460405">
        <w:rPr>
          <w:rFonts w:ascii="Calibri" w:hAnsi="Calibri" w:cs="Calibri"/>
        </w:rPr>
        <w:t xml:space="preserve"> projekta KA1 mobilnosti, sa školom iz Subotice; učenici fotografi Subotica 20.2.-4.3.2024., suradnja preko </w:t>
      </w:r>
      <w:proofErr w:type="spellStart"/>
      <w:r w:rsidR="00B3147B" w:rsidRPr="00460405">
        <w:rPr>
          <w:rFonts w:ascii="Calibri" w:hAnsi="Calibri" w:cs="Calibri"/>
        </w:rPr>
        <w:t>Erasmus</w:t>
      </w:r>
      <w:proofErr w:type="spellEnd"/>
      <w:r w:rsidR="00B3147B" w:rsidRPr="00460405">
        <w:rPr>
          <w:rFonts w:ascii="Calibri" w:hAnsi="Calibri" w:cs="Calibri"/>
        </w:rPr>
        <w:t xml:space="preserve"> projekta KA1 mobilnosti, sa školom iz </w:t>
      </w:r>
      <w:proofErr w:type="spellStart"/>
      <w:r w:rsidR="00B3147B" w:rsidRPr="00460405">
        <w:rPr>
          <w:rFonts w:ascii="Calibri" w:hAnsi="Calibri" w:cs="Calibri"/>
        </w:rPr>
        <w:t>Haviřova</w:t>
      </w:r>
      <w:proofErr w:type="spellEnd"/>
      <w:r w:rsidR="00B3147B" w:rsidRPr="00460405">
        <w:rPr>
          <w:rFonts w:ascii="Calibri" w:hAnsi="Calibri" w:cs="Calibri"/>
        </w:rPr>
        <w:t xml:space="preserve">; učenici pedikeri i kozmetičari, sudjelovanje na </w:t>
      </w:r>
      <w:proofErr w:type="spellStart"/>
      <w:r w:rsidR="00B3147B" w:rsidRPr="00460405">
        <w:rPr>
          <w:rFonts w:ascii="Calibri" w:hAnsi="Calibri" w:cs="Calibri"/>
        </w:rPr>
        <w:t>Beauty</w:t>
      </w:r>
      <w:proofErr w:type="spellEnd"/>
      <w:r w:rsidR="00B3147B" w:rsidRPr="00460405">
        <w:rPr>
          <w:rFonts w:ascii="Calibri" w:hAnsi="Calibri" w:cs="Calibri"/>
        </w:rPr>
        <w:t xml:space="preserve"> &amp;</w:t>
      </w:r>
      <w:proofErr w:type="spellStart"/>
      <w:r w:rsidR="00B3147B" w:rsidRPr="00460405">
        <w:rPr>
          <w:rFonts w:ascii="Calibri" w:hAnsi="Calibri" w:cs="Calibri"/>
        </w:rPr>
        <w:t>hair</w:t>
      </w:r>
      <w:proofErr w:type="spellEnd"/>
      <w:r w:rsidR="00B3147B" w:rsidRPr="00460405">
        <w:rPr>
          <w:rFonts w:ascii="Calibri" w:hAnsi="Calibri" w:cs="Calibri"/>
        </w:rPr>
        <w:t xml:space="preserve"> </w:t>
      </w:r>
      <w:proofErr w:type="spellStart"/>
      <w:r w:rsidR="00B3147B" w:rsidRPr="00460405">
        <w:rPr>
          <w:rFonts w:ascii="Calibri" w:hAnsi="Calibri" w:cs="Calibri"/>
        </w:rPr>
        <w:t>expo</w:t>
      </w:r>
      <w:proofErr w:type="spellEnd"/>
      <w:r w:rsidR="00B3147B" w:rsidRPr="00460405">
        <w:rPr>
          <w:rFonts w:ascii="Calibri" w:hAnsi="Calibri" w:cs="Calibri"/>
        </w:rPr>
        <w:t xml:space="preserve"> i Majstori ljepote Zagrebački velesajam, suradnja sa Karlovačkom županijom kroz projekt Ka-</w:t>
      </w:r>
      <w:proofErr w:type="spellStart"/>
      <w:r w:rsidR="00B3147B" w:rsidRPr="00460405">
        <w:rPr>
          <w:rFonts w:ascii="Calibri" w:hAnsi="Calibri" w:cs="Calibri"/>
        </w:rPr>
        <w:t>Raddar</w:t>
      </w:r>
      <w:proofErr w:type="spellEnd"/>
      <w:r w:rsidR="00B3147B" w:rsidRPr="00460405">
        <w:rPr>
          <w:rFonts w:ascii="Calibri" w:hAnsi="Calibri" w:cs="Calibri"/>
        </w:rPr>
        <w:t>, posjet Domu umirovljenika Sveti Antun, Karlovac, održavanje Uskršnjeg sajma, sudjelovanje u 2. danima obrtništva.</w:t>
      </w:r>
    </w:p>
    <w:p w:rsidR="00A4492A" w:rsidRPr="00460405" w:rsidRDefault="0010150B" w:rsidP="00A4492A">
      <w:pPr>
        <w:spacing w:line="240" w:lineRule="auto"/>
        <w:jc w:val="both"/>
        <w:rPr>
          <w:rFonts w:ascii="Calibri" w:hAnsi="Calibri" w:cs="Calibri"/>
        </w:rPr>
      </w:pPr>
      <w:r w:rsidRPr="00460405">
        <w:rPr>
          <w:rFonts w:ascii="Calibri" w:hAnsi="Calibri" w:cs="Calibri"/>
        </w:rPr>
        <w:t>U 202</w:t>
      </w:r>
      <w:r w:rsidR="00B3147B" w:rsidRPr="00460405">
        <w:rPr>
          <w:rFonts w:ascii="Calibri" w:hAnsi="Calibri" w:cs="Calibri"/>
        </w:rPr>
        <w:t>4</w:t>
      </w:r>
      <w:r w:rsidRPr="00460405">
        <w:rPr>
          <w:rFonts w:ascii="Calibri" w:hAnsi="Calibri" w:cs="Calibri"/>
        </w:rPr>
        <w:t xml:space="preserve">. godine je ostvareno </w:t>
      </w:r>
      <w:r w:rsidR="00B41A5B" w:rsidRPr="00460405">
        <w:rPr>
          <w:rFonts w:ascii="Calibri" w:hAnsi="Calibri" w:cs="Calibri"/>
        </w:rPr>
        <w:t xml:space="preserve">ukupno </w:t>
      </w:r>
      <w:r w:rsidR="00B3147B" w:rsidRPr="00460405">
        <w:rPr>
          <w:rFonts w:ascii="Calibri" w:hAnsi="Calibri" w:cs="Calibri"/>
        </w:rPr>
        <w:t>2.965,13</w:t>
      </w:r>
      <w:r w:rsidRPr="00460405">
        <w:rPr>
          <w:rFonts w:ascii="Calibri" w:hAnsi="Calibri" w:cs="Calibri"/>
        </w:rPr>
        <w:t xml:space="preserve"> EUR rashoda financiran</w:t>
      </w:r>
      <w:r w:rsidR="00B41A5B" w:rsidRPr="00460405">
        <w:rPr>
          <w:rFonts w:ascii="Calibri" w:hAnsi="Calibri" w:cs="Calibri"/>
        </w:rPr>
        <w:t>ih</w:t>
      </w:r>
      <w:r w:rsidRPr="00460405">
        <w:rPr>
          <w:rFonts w:ascii="Calibri" w:hAnsi="Calibri" w:cs="Calibri"/>
        </w:rPr>
        <w:t xml:space="preserve"> vlastitim prihodima. Vlastiti prihodi su trošeni za nagrade učenicima i nabavku materijala i usluga koji nis</w:t>
      </w:r>
      <w:r w:rsidR="00B41A5B" w:rsidRPr="00460405">
        <w:rPr>
          <w:rFonts w:ascii="Calibri" w:hAnsi="Calibri" w:cs="Calibri"/>
        </w:rPr>
        <w:t>u planirani na drugim izvorima te nabavu nefinancijske imovine.</w:t>
      </w:r>
    </w:p>
    <w:p w:rsidR="0091428B" w:rsidRPr="00460405" w:rsidRDefault="00B41A5B" w:rsidP="00A4492A">
      <w:pPr>
        <w:spacing w:after="0" w:line="240" w:lineRule="auto"/>
        <w:jc w:val="both"/>
        <w:rPr>
          <w:rFonts w:ascii="Calibri" w:hAnsi="Calibri" w:cs="Calibri"/>
        </w:rPr>
      </w:pPr>
      <w:r w:rsidRPr="00460405">
        <w:rPr>
          <w:rFonts w:ascii="Calibri" w:hAnsi="Calibri" w:cs="Calibri"/>
        </w:rPr>
        <w:t xml:space="preserve">Ukupno je ostvareno </w:t>
      </w:r>
      <w:r w:rsidR="00DA1E1B" w:rsidRPr="00460405">
        <w:rPr>
          <w:rFonts w:ascii="Calibri" w:hAnsi="Calibri" w:cs="Calibri"/>
        </w:rPr>
        <w:t xml:space="preserve">6.201,38 </w:t>
      </w:r>
      <w:r w:rsidRPr="00460405">
        <w:rPr>
          <w:rFonts w:ascii="Calibri" w:hAnsi="Calibri" w:cs="Calibri"/>
        </w:rPr>
        <w:t>EUR vlastitih prihoda u 202</w:t>
      </w:r>
      <w:r w:rsidR="00DA1E1B" w:rsidRPr="00460405">
        <w:rPr>
          <w:rFonts w:ascii="Calibri" w:hAnsi="Calibri" w:cs="Calibri"/>
        </w:rPr>
        <w:t>4</w:t>
      </w:r>
      <w:r w:rsidRPr="00460405">
        <w:rPr>
          <w:rFonts w:ascii="Calibri" w:hAnsi="Calibri" w:cs="Calibri"/>
        </w:rPr>
        <w:t>. godini</w:t>
      </w:r>
      <w:r w:rsidR="002C6650" w:rsidRPr="00460405">
        <w:rPr>
          <w:rFonts w:ascii="Calibri" w:hAnsi="Calibri" w:cs="Calibri"/>
        </w:rPr>
        <w:t xml:space="preserve"> te je p</w:t>
      </w:r>
      <w:r w:rsidR="0010150B" w:rsidRPr="00460405">
        <w:rPr>
          <w:rFonts w:ascii="Calibri" w:hAnsi="Calibri" w:cs="Calibri"/>
        </w:rPr>
        <w:t>renesen je višak iz 202</w:t>
      </w:r>
      <w:r w:rsidR="00DA1E1B" w:rsidRPr="00460405">
        <w:rPr>
          <w:rFonts w:ascii="Calibri" w:hAnsi="Calibri" w:cs="Calibri"/>
        </w:rPr>
        <w:t>3</w:t>
      </w:r>
      <w:r w:rsidR="0010150B" w:rsidRPr="00460405">
        <w:rPr>
          <w:rFonts w:ascii="Calibri" w:hAnsi="Calibri" w:cs="Calibri"/>
        </w:rPr>
        <w:t>. od vlastitih prihoda</w:t>
      </w:r>
      <w:r w:rsidR="002C6650" w:rsidRPr="00460405">
        <w:rPr>
          <w:rFonts w:ascii="Calibri" w:hAnsi="Calibri" w:cs="Calibri"/>
        </w:rPr>
        <w:t>.</w:t>
      </w:r>
    </w:p>
    <w:p w:rsidR="0091428B" w:rsidRPr="00460405" w:rsidRDefault="0091428B" w:rsidP="0091428B">
      <w:pPr>
        <w:spacing w:after="0" w:line="240" w:lineRule="auto"/>
        <w:rPr>
          <w:rFonts w:cstheme="minorHAnsi"/>
          <w:b/>
          <w:bCs/>
        </w:rPr>
      </w:pPr>
    </w:p>
    <w:p w:rsidR="0091428B" w:rsidRPr="00460405" w:rsidRDefault="0091428B" w:rsidP="0091428B">
      <w:pPr>
        <w:spacing w:after="0" w:line="240" w:lineRule="auto"/>
        <w:rPr>
          <w:rFonts w:cstheme="minorHAnsi"/>
          <w:b/>
          <w:bCs/>
        </w:rPr>
      </w:pPr>
      <w:r w:rsidRPr="00460405">
        <w:rPr>
          <w:rFonts w:cstheme="minorHAnsi"/>
          <w:b/>
          <w:bCs/>
        </w:rPr>
        <w:t xml:space="preserve">IZVRŠENJE FINANCIJSKOG PLANA ZA </w:t>
      </w:r>
      <w:r w:rsidR="00B3147B" w:rsidRPr="00460405">
        <w:rPr>
          <w:rFonts w:cstheme="minorHAnsi"/>
          <w:b/>
          <w:bCs/>
        </w:rPr>
        <w:t>1.1.-30.6.2024.</w:t>
      </w:r>
      <w:r w:rsidRPr="00460405">
        <w:rPr>
          <w:rFonts w:cstheme="minorHAnsi"/>
          <w:bCs/>
          <w:i/>
          <w:iCs/>
        </w:rPr>
        <w:t>(iznosi u EUR)</w:t>
      </w:r>
      <w:r w:rsidRPr="00460405">
        <w:rPr>
          <w:rFonts w:cstheme="minorHAnsi"/>
          <w:b/>
        </w:rPr>
        <w:t>:</w:t>
      </w:r>
    </w:p>
    <w:p w:rsidR="0091428B" w:rsidRPr="00460405" w:rsidRDefault="0091428B" w:rsidP="0091428B">
      <w:pPr>
        <w:spacing w:after="0" w:line="240" w:lineRule="auto"/>
        <w:rPr>
          <w:rFonts w:cstheme="minorHAnsi"/>
          <w:b/>
          <w:bCs/>
        </w:rPr>
      </w:pPr>
    </w:p>
    <w:tbl>
      <w:tblPr>
        <w:tblW w:w="10459" w:type="dxa"/>
        <w:tblInd w:w="-459" w:type="dxa"/>
        <w:tblLook w:val="04A0" w:firstRow="1" w:lastRow="0" w:firstColumn="1" w:lastColumn="0" w:noHBand="0" w:noVBand="1"/>
      </w:tblPr>
      <w:tblGrid>
        <w:gridCol w:w="4367"/>
        <w:gridCol w:w="1056"/>
        <w:gridCol w:w="891"/>
        <w:gridCol w:w="1111"/>
        <w:gridCol w:w="1430"/>
        <w:gridCol w:w="802"/>
        <w:gridCol w:w="802"/>
      </w:tblGrid>
      <w:tr w:rsidR="00444384" w:rsidRPr="00460405" w:rsidTr="00A4492A">
        <w:trPr>
          <w:trHeight w:val="152"/>
        </w:trPr>
        <w:tc>
          <w:tcPr>
            <w:tcW w:w="4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Izvršenje</w:t>
            </w:r>
            <w:r w:rsidRPr="00460405">
              <w:rPr>
                <w:rFonts w:eastAsia="Times New Roman" w:cstheme="minorHAnsi"/>
                <w:b/>
                <w:bCs/>
                <w:sz w:val="16"/>
                <w:szCs w:val="16"/>
                <w:lang w:eastAsia="hr-HR"/>
              </w:rPr>
              <w:br/>
              <w:t xml:space="preserve"> </w:t>
            </w:r>
            <w:r w:rsidR="00444384" w:rsidRPr="00460405">
              <w:rPr>
                <w:rFonts w:eastAsia="Times New Roman" w:cstheme="minorHAnsi"/>
                <w:b/>
                <w:bCs/>
                <w:sz w:val="16"/>
                <w:szCs w:val="16"/>
                <w:lang w:eastAsia="hr-HR"/>
              </w:rPr>
              <w:t>1</w:t>
            </w:r>
            <w:r w:rsidRPr="00460405">
              <w:rPr>
                <w:rFonts w:eastAsia="Times New Roman" w:cstheme="minorHAnsi"/>
                <w:b/>
                <w:bCs/>
                <w:sz w:val="16"/>
                <w:szCs w:val="16"/>
                <w:lang w:eastAsia="hr-HR"/>
              </w:rPr>
              <w:t>.</w:t>
            </w:r>
            <w:r w:rsidR="00444384" w:rsidRPr="00460405">
              <w:rPr>
                <w:rFonts w:eastAsia="Times New Roman" w:cstheme="minorHAnsi"/>
                <w:b/>
                <w:bCs/>
                <w:sz w:val="16"/>
                <w:szCs w:val="16"/>
                <w:lang w:eastAsia="hr-HR"/>
              </w:rPr>
              <w:t>1.-30.6.2023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Plan 202</w:t>
            </w:r>
            <w:r w:rsidR="00444384" w:rsidRPr="00460405">
              <w:rPr>
                <w:rFonts w:eastAsia="Times New Roman" w:cstheme="minorHAnsi"/>
                <w:b/>
                <w:bCs/>
                <w:sz w:val="16"/>
                <w:szCs w:val="16"/>
                <w:lang w:eastAsia="hr-HR"/>
              </w:rPr>
              <w:t>4</w:t>
            </w:r>
            <w:r w:rsidRPr="00460405">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 Rebalans 202</w:t>
            </w:r>
            <w:r w:rsidR="00444384" w:rsidRPr="00460405">
              <w:rPr>
                <w:rFonts w:eastAsia="Times New Roman" w:cstheme="minorHAnsi"/>
                <w:b/>
                <w:bCs/>
                <w:sz w:val="16"/>
                <w:szCs w:val="16"/>
                <w:lang w:eastAsia="hr-HR"/>
              </w:rPr>
              <w:t>4</w:t>
            </w:r>
            <w:r w:rsidRPr="00460405">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 xml:space="preserve">Izvršenje </w:t>
            </w:r>
            <w:r w:rsidR="00444384" w:rsidRPr="00460405">
              <w:rPr>
                <w:rFonts w:eastAsia="Times New Roman" w:cstheme="minorHAnsi"/>
                <w:b/>
                <w:bCs/>
                <w:sz w:val="16"/>
                <w:szCs w:val="16"/>
                <w:lang w:eastAsia="hr-HR"/>
              </w:rPr>
              <w:t>1.1.-30.6.2024.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Indeks 5/4</w:t>
            </w:r>
          </w:p>
        </w:tc>
      </w:tr>
      <w:tr w:rsidR="00444384" w:rsidRPr="00460405" w:rsidTr="00A4492A">
        <w:trPr>
          <w:trHeight w:val="118"/>
        </w:trPr>
        <w:tc>
          <w:tcPr>
            <w:tcW w:w="4367" w:type="dxa"/>
            <w:tcBorders>
              <w:top w:val="nil"/>
              <w:left w:val="single" w:sz="4" w:space="0" w:color="auto"/>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7</w:t>
            </w:r>
          </w:p>
        </w:tc>
      </w:tr>
      <w:tr w:rsidR="00444384" w:rsidRPr="00460405" w:rsidTr="00A4492A">
        <w:trPr>
          <w:trHeight w:val="294"/>
        </w:trPr>
        <w:tc>
          <w:tcPr>
            <w:tcW w:w="4367" w:type="dxa"/>
            <w:tcBorders>
              <w:top w:val="nil"/>
              <w:left w:val="single" w:sz="4" w:space="0" w:color="auto"/>
              <w:bottom w:val="single" w:sz="4" w:space="0" w:color="auto"/>
              <w:right w:val="single" w:sz="4" w:space="0" w:color="auto"/>
            </w:tcBorders>
            <w:shd w:val="clear" w:color="000000" w:fill="FFFFFF"/>
            <w:vAlign w:val="bottom"/>
            <w:hideMark/>
          </w:tcPr>
          <w:p w:rsidR="0091428B" w:rsidRPr="00460405" w:rsidRDefault="00175C2B" w:rsidP="00497B9A">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460405"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91428B" w:rsidRPr="00460405" w:rsidRDefault="0091428B" w:rsidP="00497B9A">
            <w:pPr>
              <w:spacing w:after="0" w:line="240" w:lineRule="auto"/>
              <w:ind w:firstLineChars="100" w:firstLine="161"/>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91428B" w:rsidRPr="00460405" w:rsidRDefault="0091428B" w:rsidP="00497B9A">
            <w:pPr>
              <w:spacing w:after="0" w:line="240" w:lineRule="auto"/>
              <w:ind w:firstLineChars="100" w:firstLine="161"/>
              <w:rPr>
                <w:rFonts w:eastAsia="Times New Roman" w:cstheme="minorHAnsi"/>
                <w:b/>
                <w:bCs/>
                <w:sz w:val="16"/>
                <w:szCs w:val="16"/>
                <w:lang w:eastAsia="hr-HR"/>
              </w:rPr>
            </w:pPr>
          </w:p>
        </w:tc>
      </w:tr>
      <w:tr w:rsidR="00444384" w:rsidRPr="00460405" w:rsidTr="004A6F2D">
        <w:trPr>
          <w:trHeight w:val="294"/>
        </w:trPr>
        <w:tc>
          <w:tcPr>
            <w:tcW w:w="4367" w:type="dxa"/>
            <w:tcBorders>
              <w:top w:val="nil"/>
              <w:left w:val="single" w:sz="4" w:space="0" w:color="auto"/>
              <w:bottom w:val="single" w:sz="4" w:space="0" w:color="auto"/>
              <w:right w:val="single" w:sz="4" w:space="0" w:color="auto"/>
            </w:tcBorders>
            <w:shd w:val="clear" w:color="000000" w:fill="FFFFFF"/>
            <w:hideMark/>
          </w:tcPr>
          <w:p w:rsidR="00B3147B" w:rsidRPr="00460405" w:rsidRDefault="00B3147B" w:rsidP="00B3147B">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125 Program javnih potreba iznad standarda - vlastiti prihodi</w:t>
            </w:r>
          </w:p>
        </w:tc>
        <w:tc>
          <w:tcPr>
            <w:tcW w:w="0" w:type="auto"/>
            <w:tcBorders>
              <w:top w:val="nil"/>
              <w:left w:val="nil"/>
              <w:bottom w:val="single" w:sz="4" w:space="0" w:color="auto"/>
              <w:right w:val="single" w:sz="4" w:space="0" w:color="auto"/>
            </w:tcBorders>
            <w:shd w:val="clear" w:color="000000" w:fill="FFFFFF"/>
          </w:tcPr>
          <w:p w:rsidR="00B3147B" w:rsidRPr="00460405" w:rsidRDefault="00B3147B" w:rsidP="00B3147B">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1.056,51</w:t>
            </w:r>
          </w:p>
        </w:tc>
        <w:tc>
          <w:tcPr>
            <w:tcW w:w="0" w:type="auto"/>
            <w:tcBorders>
              <w:top w:val="nil"/>
              <w:left w:val="nil"/>
              <w:bottom w:val="single" w:sz="4" w:space="0" w:color="auto"/>
              <w:right w:val="single" w:sz="4" w:space="0" w:color="auto"/>
            </w:tcBorders>
            <w:shd w:val="clear" w:color="000000" w:fill="FFFFFF"/>
          </w:tcPr>
          <w:p w:rsidR="00B3147B" w:rsidRPr="00460405" w:rsidRDefault="00B3147B" w:rsidP="00B3147B">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14.000,00</w:t>
            </w:r>
          </w:p>
        </w:tc>
        <w:tc>
          <w:tcPr>
            <w:tcW w:w="0" w:type="auto"/>
            <w:tcBorders>
              <w:top w:val="nil"/>
              <w:left w:val="nil"/>
              <w:bottom w:val="single" w:sz="4" w:space="0" w:color="auto"/>
              <w:right w:val="single" w:sz="4" w:space="0" w:color="auto"/>
            </w:tcBorders>
            <w:shd w:val="clear" w:color="000000" w:fill="FFFFFF"/>
          </w:tcPr>
          <w:p w:rsidR="00B3147B" w:rsidRPr="00460405" w:rsidRDefault="00B3147B" w:rsidP="00B3147B">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20.000,00</w:t>
            </w:r>
          </w:p>
        </w:tc>
        <w:tc>
          <w:tcPr>
            <w:tcW w:w="0" w:type="auto"/>
            <w:tcBorders>
              <w:top w:val="nil"/>
              <w:left w:val="nil"/>
              <w:bottom w:val="single" w:sz="4" w:space="0" w:color="auto"/>
              <w:right w:val="single" w:sz="4" w:space="0" w:color="auto"/>
            </w:tcBorders>
            <w:shd w:val="clear" w:color="000000" w:fill="FFFFFF"/>
          </w:tcPr>
          <w:p w:rsidR="00B3147B" w:rsidRPr="00460405" w:rsidRDefault="00B3147B" w:rsidP="00B3147B">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2.965,13</w:t>
            </w:r>
          </w:p>
        </w:tc>
        <w:tc>
          <w:tcPr>
            <w:tcW w:w="0" w:type="auto"/>
            <w:tcBorders>
              <w:top w:val="nil"/>
              <w:left w:val="nil"/>
              <w:bottom w:val="single" w:sz="4" w:space="0" w:color="auto"/>
              <w:right w:val="single" w:sz="4" w:space="0" w:color="auto"/>
            </w:tcBorders>
            <w:shd w:val="clear" w:color="000000" w:fill="FFFFFF"/>
            <w:noWrap/>
          </w:tcPr>
          <w:p w:rsidR="00B3147B" w:rsidRPr="00460405" w:rsidRDefault="00B3147B" w:rsidP="00B3147B">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281</w:t>
            </w:r>
          </w:p>
        </w:tc>
        <w:tc>
          <w:tcPr>
            <w:tcW w:w="0" w:type="auto"/>
            <w:tcBorders>
              <w:top w:val="nil"/>
              <w:left w:val="nil"/>
              <w:bottom w:val="single" w:sz="4" w:space="0" w:color="auto"/>
              <w:right w:val="single" w:sz="4" w:space="0" w:color="auto"/>
            </w:tcBorders>
            <w:shd w:val="clear" w:color="000000" w:fill="FFFFFF"/>
            <w:noWrap/>
          </w:tcPr>
          <w:p w:rsidR="00B3147B" w:rsidRPr="00460405" w:rsidRDefault="00B3147B" w:rsidP="00B3147B">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15</w:t>
            </w:r>
          </w:p>
        </w:tc>
      </w:tr>
      <w:tr w:rsidR="00444384" w:rsidRPr="00460405" w:rsidTr="004A6F2D">
        <w:trPr>
          <w:trHeight w:val="380"/>
        </w:trPr>
        <w:tc>
          <w:tcPr>
            <w:tcW w:w="4367" w:type="dxa"/>
            <w:tcBorders>
              <w:top w:val="nil"/>
              <w:left w:val="single" w:sz="4" w:space="0" w:color="auto"/>
              <w:bottom w:val="single" w:sz="4" w:space="0" w:color="auto"/>
              <w:right w:val="single" w:sz="4" w:space="0" w:color="auto"/>
            </w:tcBorders>
            <w:shd w:val="clear" w:color="000000" w:fill="FFFFFF"/>
            <w:hideMark/>
          </w:tcPr>
          <w:p w:rsidR="00B3147B" w:rsidRPr="00460405" w:rsidRDefault="00B3147B" w:rsidP="00B3147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A100042 Javne potrebe iznad standarda-vlastiti prihodi</w:t>
            </w:r>
          </w:p>
        </w:tc>
        <w:tc>
          <w:tcPr>
            <w:tcW w:w="0" w:type="auto"/>
            <w:tcBorders>
              <w:top w:val="nil"/>
              <w:left w:val="nil"/>
              <w:bottom w:val="single" w:sz="4" w:space="0" w:color="auto"/>
              <w:right w:val="single" w:sz="4" w:space="0" w:color="auto"/>
            </w:tcBorders>
            <w:shd w:val="clear" w:color="000000" w:fill="FFFFFF"/>
          </w:tcPr>
          <w:p w:rsidR="00B3147B" w:rsidRPr="00460405" w:rsidRDefault="00B3147B" w:rsidP="00B3147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1.056,51</w:t>
            </w:r>
          </w:p>
        </w:tc>
        <w:tc>
          <w:tcPr>
            <w:tcW w:w="0" w:type="auto"/>
            <w:tcBorders>
              <w:top w:val="nil"/>
              <w:left w:val="nil"/>
              <w:bottom w:val="single" w:sz="4" w:space="0" w:color="auto"/>
              <w:right w:val="single" w:sz="4" w:space="0" w:color="auto"/>
            </w:tcBorders>
            <w:shd w:val="clear" w:color="000000" w:fill="FFFFFF"/>
          </w:tcPr>
          <w:p w:rsidR="00B3147B" w:rsidRPr="00460405" w:rsidRDefault="00B3147B" w:rsidP="00B3147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14.000,00</w:t>
            </w:r>
          </w:p>
        </w:tc>
        <w:tc>
          <w:tcPr>
            <w:tcW w:w="0" w:type="auto"/>
            <w:tcBorders>
              <w:top w:val="nil"/>
              <w:left w:val="nil"/>
              <w:bottom w:val="single" w:sz="4" w:space="0" w:color="auto"/>
              <w:right w:val="single" w:sz="4" w:space="0" w:color="auto"/>
            </w:tcBorders>
            <w:shd w:val="clear" w:color="000000" w:fill="FFFFFF"/>
          </w:tcPr>
          <w:p w:rsidR="00B3147B" w:rsidRPr="00460405" w:rsidRDefault="00B3147B" w:rsidP="00B3147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20.000,00</w:t>
            </w:r>
          </w:p>
        </w:tc>
        <w:tc>
          <w:tcPr>
            <w:tcW w:w="0" w:type="auto"/>
            <w:tcBorders>
              <w:top w:val="nil"/>
              <w:left w:val="nil"/>
              <w:bottom w:val="single" w:sz="4" w:space="0" w:color="auto"/>
              <w:right w:val="single" w:sz="4" w:space="0" w:color="auto"/>
            </w:tcBorders>
            <w:shd w:val="clear" w:color="000000" w:fill="FFFFFF"/>
          </w:tcPr>
          <w:p w:rsidR="00B3147B" w:rsidRPr="00460405" w:rsidRDefault="00B3147B" w:rsidP="00B3147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2.965,13</w:t>
            </w:r>
          </w:p>
        </w:tc>
        <w:tc>
          <w:tcPr>
            <w:tcW w:w="0" w:type="auto"/>
            <w:tcBorders>
              <w:top w:val="nil"/>
              <w:left w:val="nil"/>
              <w:bottom w:val="single" w:sz="4" w:space="0" w:color="auto"/>
              <w:right w:val="single" w:sz="4" w:space="0" w:color="auto"/>
            </w:tcBorders>
            <w:shd w:val="clear" w:color="000000" w:fill="FFFFFF"/>
            <w:noWrap/>
          </w:tcPr>
          <w:p w:rsidR="00B3147B" w:rsidRPr="00460405" w:rsidRDefault="00B3147B" w:rsidP="00B3147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281</w:t>
            </w:r>
          </w:p>
        </w:tc>
        <w:tc>
          <w:tcPr>
            <w:tcW w:w="0" w:type="auto"/>
            <w:tcBorders>
              <w:top w:val="nil"/>
              <w:left w:val="nil"/>
              <w:bottom w:val="single" w:sz="4" w:space="0" w:color="auto"/>
              <w:right w:val="single" w:sz="4" w:space="0" w:color="auto"/>
            </w:tcBorders>
            <w:shd w:val="clear" w:color="000000" w:fill="FFFFFF"/>
            <w:noWrap/>
          </w:tcPr>
          <w:p w:rsidR="00B3147B" w:rsidRPr="00460405" w:rsidRDefault="00B3147B" w:rsidP="00B3147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15</w:t>
            </w:r>
          </w:p>
        </w:tc>
      </w:tr>
    </w:tbl>
    <w:p w:rsidR="0091428B" w:rsidRPr="00460405" w:rsidRDefault="0091428B" w:rsidP="0091428B">
      <w:pPr>
        <w:spacing w:after="0" w:line="240" w:lineRule="auto"/>
        <w:rPr>
          <w:rFonts w:cstheme="minorHAnsi"/>
          <w:b/>
          <w:bCs/>
        </w:rPr>
      </w:pPr>
    </w:p>
    <w:p w:rsidR="0091428B" w:rsidRPr="00460405" w:rsidRDefault="0091428B" w:rsidP="0091428B">
      <w:pPr>
        <w:spacing w:after="0" w:line="240" w:lineRule="auto"/>
        <w:rPr>
          <w:rFonts w:cstheme="minorHAnsi"/>
          <w:b/>
        </w:rPr>
      </w:pPr>
      <w:r w:rsidRPr="00460405">
        <w:rPr>
          <w:rFonts w:cstheme="minorHAnsi"/>
          <w:b/>
        </w:rPr>
        <w:t xml:space="preserve">POKAZATELJI USPJEŠNOSTI PROGRAMA: </w:t>
      </w:r>
      <w:r w:rsidRPr="00460405">
        <w:rPr>
          <w:rFonts w:cstheme="minorHAnsi"/>
          <w:i/>
        </w:rPr>
        <w:t xml:space="preserve">(pokazatelji uspješnosti predstavljaju podlogu za mjerenje učinkovitosti provedbe </w:t>
      </w:r>
      <w:r w:rsidRPr="00460405">
        <w:rPr>
          <w:rFonts w:cstheme="minorHAnsi"/>
          <w:b/>
          <w:bCs/>
          <w:i/>
        </w:rPr>
        <w:t>programa</w:t>
      </w:r>
      <w:r w:rsidRPr="00460405">
        <w:rPr>
          <w:rFonts w:cstheme="minorHAnsi"/>
          <w:i/>
        </w:rPr>
        <w:t xml:space="preserve"> i trebaju biti: specifični, mjerljivi, dostupni, relevantni u odnosu na definirani cilj i vremenski određeni)</w:t>
      </w:r>
    </w:p>
    <w:p w:rsidR="0091428B" w:rsidRPr="00460405" w:rsidRDefault="0091428B" w:rsidP="0091428B">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555"/>
        <w:gridCol w:w="2770"/>
        <w:gridCol w:w="1276"/>
        <w:gridCol w:w="1502"/>
        <w:gridCol w:w="1397"/>
        <w:gridCol w:w="1607"/>
      </w:tblGrid>
      <w:tr w:rsidR="0091428B" w:rsidRPr="00460405" w:rsidTr="00497B9A">
        <w:trPr>
          <w:trHeight w:val="366"/>
        </w:trPr>
        <w:tc>
          <w:tcPr>
            <w:tcW w:w="1555" w:type="dxa"/>
            <w:vAlign w:val="center"/>
          </w:tcPr>
          <w:p w:rsidR="0091428B" w:rsidRPr="00460405" w:rsidRDefault="0091428B" w:rsidP="00497B9A">
            <w:pPr>
              <w:jc w:val="center"/>
              <w:rPr>
                <w:rFonts w:cstheme="minorHAnsi"/>
                <w:b/>
              </w:rPr>
            </w:pPr>
            <w:r w:rsidRPr="00460405">
              <w:rPr>
                <w:rFonts w:cstheme="minorHAnsi"/>
                <w:b/>
              </w:rPr>
              <w:lastRenderedPageBreak/>
              <w:t>Pokazatelj uspješnosti</w:t>
            </w:r>
          </w:p>
        </w:tc>
        <w:tc>
          <w:tcPr>
            <w:tcW w:w="2770" w:type="dxa"/>
            <w:vAlign w:val="center"/>
          </w:tcPr>
          <w:p w:rsidR="0091428B" w:rsidRPr="00460405" w:rsidRDefault="0091428B" w:rsidP="00497B9A">
            <w:pPr>
              <w:jc w:val="center"/>
              <w:rPr>
                <w:rFonts w:cstheme="minorHAnsi"/>
                <w:b/>
              </w:rPr>
            </w:pPr>
            <w:r w:rsidRPr="00460405">
              <w:rPr>
                <w:rFonts w:cstheme="minorHAnsi"/>
                <w:b/>
              </w:rPr>
              <w:t>Definicija</w:t>
            </w:r>
          </w:p>
        </w:tc>
        <w:tc>
          <w:tcPr>
            <w:tcW w:w="1276" w:type="dxa"/>
            <w:vAlign w:val="center"/>
          </w:tcPr>
          <w:p w:rsidR="0091428B" w:rsidRPr="00460405" w:rsidRDefault="0091428B" w:rsidP="00497B9A">
            <w:pPr>
              <w:jc w:val="center"/>
              <w:rPr>
                <w:rFonts w:cstheme="minorHAnsi"/>
                <w:b/>
              </w:rPr>
            </w:pPr>
            <w:r w:rsidRPr="00460405">
              <w:rPr>
                <w:rFonts w:cstheme="minorHAnsi"/>
                <w:b/>
              </w:rPr>
              <w:t>Jedinica</w:t>
            </w:r>
          </w:p>
        </w:tc>
        <w:tc>
          <w:tcPr>
            <w:tcW w:w="1502" w:type="dxa"/>
            <w:tcBorders>
              <w:right w:val="single" w:sz="4" w:space="0" w:color="auto"/>
            </w:tcBorders>
            <w:vAlign w:val="center"/>
          </w:tcPr>
          <w:p w:rsidR="0091428B" w:rsidRPr="00460405" w:rsidRDefault="0091428B" w:rsidP="00497B9A">
            <w:pPr>
              <w:jc w:val="center"/>
              <w:rPr>
                <w:rFonts w:cstheme="minorHAnsi"/>
                <w:b/>
              </w:rPr>
            </w:pPr>
            <w:r w:rsidRPr="00460405">
              <w:rPr>
                <w:rFonts w:cstheme="minorHAnsi"/>
                <w:b/>
              </w:rPr>
              <w:t>Polazna vrijednost</w:t>
            </w:r>
          </w:p>
        </w:tc>
        <w:tc>
          <w:tcPr>
            <w:tcW w:w="1397" w:type="dxa"/>
            <w:tcBorders>
              <w:right w:val="single" w:sz="4" w:space="0" w:color="auto"/>
            </w:tcBorders>
          </w:tcPr>
          <w:p w:rsidR="0091428B" w:rsidRPr="00460405" w:rsidRDefault="0091428B" w:rsidP="00497B9A">
            <w:pPr>
              <w:jc w:val="center"/>
              <w:rPr>
                <w:rFonts w:cstheme="minorHAnsi"/>
                <w:b/>
              </w:rPr>
            </w:pPr>
            <w:r w:rsidRPr="00460405">
              <w:rPr>
                <w:rFonts w:cstheme="minorHAnsi"/>
                <w:b/>
              </w:rPr>
              <w:t>Ciljana vrijednost 202</w:t>
            </w:r>
            <w:r w:rsidR="00FD6E69" w:rsidRPr="00460405">
              <w:rPr>
                <w:rFonts w:cstheme="minorHAnsi"/>
                <w:b/>
              </w:rPr>
              <w:t>4</w:t>
            </w:r>
            <w:r w:rsidRPr="00460405">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rsidR="0091428B" w:rsidRPr="00460405" w:rsidRDefault="0091428B" w:rsidP="00497B9A">
            <w:pPr>
              <w:jc w:val="center"/>
              <w:rPr>
                <w:rFonts w:cstheme="minorHAnsi"/>
                <w:b/>
              </w:rPr>
            </w:pPr>
            <w:r w:rsidRPr="00460405">
              <w:rPr>
                <w:rFonts w:cstheme="minorHAnsi"/>
                <w:b/>
              </w:rPr>
              <w:t>Izvršenje 202</w:t>
            </w:r>
            <w:r w:rsidR="00FD6E69" w:rsidRPr="00460405">
              <w:rPr>
                <w:rFonts w:cstheme="minorHAnsi"/>
                <w:b/>
              </w:rPr>
              <w:t>4</w:t>
            </w:r>
            <w:r w:rsidRPr="00460405">
              <w:rPr>
                <w:rFonts w:cstheme="minorHAnsi"/>
                <w:b/>
              </w:rPr>
              <w:t>.</w:t>
            </w:r>
          </w:p>
        </w:tc>
      </w:tr>
      <w:tr w:rsidR="0010150B" w:rsidRPr="00460405" w:rsidTr="00497B9A">
        <w:trPr>
          <w:trHeight w:val="119"/>
        </w:trPr>
        <w:tc>
          <w:tcPr>
            <w:tcW w:w="1555" w:type="dxa"/>
          </w:tcPr>
          <w:p w:rsidR="0010150B" w:rsidRPr="00460405" w:rsidRDefault="0010150B" w:rsidP="00356948">
            <w:pPr>
              <w:rPr>
                <w:rFonts w:ascii="Calibri" w:hAnsi="Calibri" w:cs="Calibri"/>
                <w:sz w:val="16"/>
                <w:szCs w:val="16"/>
              </w:rPr>
            </w:pPr>
            <w:r w:rsidRPr="00460405">
              <w:rPr>
                <w:rFonts w:ascii="Calibri" w:eastAsia="Times New Roman" w:hAnsi="Calibri" w:cs="Calibri"/>
                <w:color w:val="000000"/>
                <w:sz w:val="16"/>
                <w:szCs w:val="16"/>
              </w:rPr>
              <w:t>Nabava nefinancijske imovine i opreme za rad školskih praktikuma i škole općenito</w:t>
            </w:r>
          </w:p>
        </w:tc>
        <w:tc>
          <w:tcPr>
            <w:tcW w:w="2770" w:type="dxa"/>
          </w:tcPr>
          <w:p w:rsidR="0010150B" w:rsidRPr="00460405" w:rsidRDefault="0010150B" w:rsidP="00356948">
            <w:pPr>
              <w:rPr>
                <w:rFonts w:ascii="Calibri" w:hAnsi="Calibri" w:cs="Calibri"/>
                <w:sz w:val="16"/>
                <w:szCs w:val="16"/>
              </w:rPr>
            </w:pPr>
            <w:r w:rsidRPr="00460405">
              <w:rPr>
                <w:rFonts w:ascii="Calibri" w:hAnsi="Calibri" w:cs="Calibri"/>
                <w:sz w:val="16"/>
                <w:szCs w:val="16"/>
              </w:rPr>
              <w:t>Nabava opreme za školske strukovne praktikume poboljšava praktična znanja koja će omogućiti lakše napredovanje na nastavi i praksi izvan škole  te kasnije u radu</w:t>
            </w:r>
          </w:p>
        </w:tc>
        <w:tc>
          <w:tcPr>
            <w:tcW w:w="1276" w:type="dxa"/>
          </w:tcPr>
          <w:p w:rsidR="0010150B" w:rsidRPr="00460405" w:rsidRDefault="0010150B" w:rsidP="00356948">
            <w:pPr>
              <w:jc w:val="center"/>
              <w:rPr>
                <w:rFonts w:ascii="Calibri" w:hAnsi="Calibri" w:cs="Calibri"/>
                <w:b/>
                <w:sz w:val="16"/>
                <w:szCs w:val="16"/>
              </w:rPr>
            </w:pPr>
            <w:r w:rsidRPr="00460405">
              <w:rPr>
                <w:rFonts w:ascii="Calibri" w:hAnsi="Calibri" w:cs="Calibri"/>
                <w:b/>
                <w:sz w:val="16"/>
                <w:szCs w:val="16"/>
              </w:rPr>
              <w:t>Vrijednost nabavljene nove opreme u EUR</w:t>
            </w:r>
          </w:p>
        </w:tc>
        <w:tc>
          <w:tcPr>
            <w:tcW w:w="1502" w:type="dxa"/>
            <w:tcBorders>
              <w:right w:val="single" w:sz="4" w:space="0" w:color="auto"/>
            </w:tcBorders>
          </w:tcPr>
          <w:p w:rsidR="0010150B" w:rsidRPr="00460405" w:rsidRDefault="00FD6E69" w:rsidP="00356948">
            <w:pPr>
              <w:jc w:val="right"/>
              <w:rPr>
                <w:rFonts w:ascii="Calibri" w:hAnsi="Calibri" w:cs="Calibri"/>
                <w:sz w:val="16"/>
                <w:szCs w:val="16"/>
              </w:rPr>
            </w:pPr>
            <w:r w:rsidRPr="00460405">
              <w:rPr>
                <w:rFonts w:ascii="Calibri" w:hAnsi="Calibri" w:cs="Calibri"/>
                <w:sz w:val="16"/>
                <w:szCs w:val="16"/>
              </w:rPr>
              <w:t>150</w:t>
            </w:r>
          </w:p>
        </w:tc>
        <w:tc>
          <w:tcPr>
            <w:tcW w:w="1397" w:type="dxa"/>
            <w:tcBorders>
              <w:right w:val="single" w:sz="4" w:space="0" w:color="auto"/>
            </w:tcBorders>
          </w:tcPr>
          <w:p w:rsidR="0010150B" w:rsidRPr="00460405" w:rsidRDefault="00FD6E69" w:rsidP="00356948">
            <w:pPr>
              <w:jc w:val="right"/>
              <w:rPr>
                <w:rFonts w:ascii="Calibri" w:hAnsi="Calibri" w:cs="Calibri"/>
                <w:sz w:val="16"/>
                <w:szCs w:val="16"/>
              </w:rPr>
            </w:pPr>
            <w:r w:rsidRPr="00460405">
              <w:rPr>
                <w:rFonts w:ascii="Calibri" w:hAnsi="Calibri" w:cs="Calibri"/>
                <w:sz w:val="16"/>
                <w:szCs w:val="16"/>
              </w:rPr>
              <w:t>50</w:t>
            </w:r>
            <w:r w:rsidR="0010150B" w:rsidRPr="00460405">
              <w:rPr>
                <w:rFonts w:ascii="Calibri" w:hAnsi="Calibri" w:cs="Calibri"/>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10150B" w:rsidRPr="00460405" w:rsidRDefault="00FD6E69" w:rsidP="00356948">
            <w:pPr>
              <w:jc w:val="right"/>
              <w:rPr>
                <w:rFonts w:ascii="Calibri" w:hAnsi="Calibri" w:cs="Calibri"/>
                <w:sz w:val="16"/>
                <w:szCs w:val="16"/>
              </w:rPr>
            </w:pPr>
            <w:r w:rsidRPr="00460405">
              <w:rPr>
                <w:rFonts w:ascii="Calibri" w:hAnsi="Calibri" w:cs="Calibri"/>
                <w:sz w:val="16"/>
                <w:szCs w:val="16"/>
              </w:rPr>
              <w:t>2369,17</w:t>
            </w:r>
          </w:p>
        </w:tc>
      </w:tr>
      <w:tr w:rsidR="0010150B" w:rsidRPr="005E214F" w:rsidTr="00497B9A">
        <w:trPr>
          <w:trHeight w:val="119"/>
        </w:trPr>
        <w:tc>
          <w:tcPr>
            <w:tcW w:w="1555" w:type="dxa"/>
          </w:tcPr>
          <w:p w:rsidR="0010150B" w:rsidRPr="00460405" w:rsidRDefault="0010150B" w:rsidP="00356948">
            <w:pPr>
              <w:rPr>
                <w:rFonts w:ascii="Calibri" w:hAnsi="Calibri" w:cs="Calibri"/>
                <w:sz w:val="16"/>
                <w:szCs w:val="16"/>
              </w:rPr>
            </w:pPr>
            <w:r w:rsidRPr="00460405">
              <w:rPr>
                <w:rFonts w:ascii="Calibri" w:hAnsi="Calibri" w:cs="Calibri"/>
                <w:sz w:val="16"/>
                <w:szCs w:val="16"/>
              </w:rPr>
              <w:t>Broj aktivnost Učeničke zadruge</w:t>
            </w:r>
          </w:p>
        </w:tc>
        <w:tc>
          <w:tcPr>
            <w:tcW w:w="2770" w:type="dxa"/>
          </w:tcPr>
          <w:p w:rsidR="0010150B" w:rsidRPr="00460405" w:rsidRDefault="0010150B" w:rsidP="00356948">
            <w:pPr>
              <w:rPr>
                <w:rFonts w:ascii="Calibri" w:hAnsi="Calibri" w:cs="Calibri"/>
                <w:sz w:val="16"/>
                <w:szCs w:val="16"/>
              </w:rPr>
            </w:pPr>
            <w:r w:rsidRPr="00460405">
              <w:rPr>
                <w:rFonts w:ascii="Calibri" w:hAnsi="Calibri" w:cs="Calibri"/>
                <w:sz w:val="16"/>
                <w:szCs w:val="16"/>
              </w:rPr>
              <w:t>Sudjelovanjem na različitim manifestacijama kao što je Obrtnički sajam, Dan karijera, Tjedan strukovnog obrazovanja i slično učenici će promovirati sebe, svoje vještine i školu</w:t>
            </w:r>
          </w:p>
        </w:tc>
        <w:tc>
          <w:tcPr>
            <w:tcW w:w="1276" w:type="dxa"/>
          </w:tcPr>
          <w:p w:rsidR="0010150B" w:rsidRPr="00460405" w:rsidRDefault="0010150B" w:rsidP="00356948">
            <w:pPr>
              <w:jc w:val="center"/>
              <w:rPr>
                <w:rFonts w:ascii="Calibri" w:hAnsi="Calibri" w:cs="Calibri"/>
                <w:b/>
                <w:sz w:val="16"/>
                <w:szCs w:val="16"/>
              </w:rPr>
            </w:pPr>
            <w:r w:rsidRPr="00460405">
              <w:rPr>
                <w:rFonts w:ascii="Calibri" w:hAnsi="Calibri" w:cs="Calibri"/>
                <w:b/>
                <w:sz w:val="16"/>
                <w:szCs w:val="16"/>
              </w:rPr>
              <w:t>Broj aktivnosti u godini</w:t>
            </w:r>
          </w:p>
        </w:tc>
        <w:tc>
          <w:tcPr>
            <w:tcW w:w="1502" w:type="dxa"/>
            <w:tcBorders>
              <w:right w:val="single" w:sz="4" w:space="0" w:color="auto"/>
            </w:tcBorders>
          </w:tcPr>
          <w:p w:rsidR="0010150B" w:rsidRPr="00460405" w:rsidRDefault="0010150B" w:rsidP="00356948">
            <w:pPr>
              <w:jc w:val="right"/>
              <w:rPr>
                <w:rFonts w:ascii="Calibri" w:hAnsi="Calibri" w:cs="Calibri"/>
                <w:sz w:val="16"/>
                <w:szCs w:val="16"/>
              </w:rPr>
            </w:pPr>
            <w:r w:rsidRPr="00460405">
              <w:rPr>
                <w:rFonts w:ascii="Calibri" w:hAnsi="Calibri" w:cs="Calibri"/>
                <w:sz w:val="16"/>
                <w:szCs w:val="16"/>
              </w:rPr>
              <w:t>4</w:t>
            </w:r>
          </w:p>
        </w:tc>
        <w:tc>
          <w:tcPr>
            <w:tcW w:w="1397" w:type="dxa"/>
            <w:tcBorders>
              <w:right w:val="single" w:sz="4" w:space="0" w:color="auto"/>
            </w:tcBorders>
          </w:tcPr>
          <w:p w:rsidR="0010150B" w:rsidRPr="00460405" w:rsidRDefault="0010150B" w:rsidP="00356948">
            <w:pPr>
              <w:jc w:val="right"/>
              <w:rPr>
                <w:rFonts w:ascii="Calibri" w:hAnsi="Calibri" w:cs="Calibri"/>
                <w:sz w:val="16"/>
                <w:szCs w:val="16"/>
              </w:rPr>
            </w:pPr>
            <w:r w:rsidRPr="00460405">
              <w:rPr>
                <w:rFonts w:ascii="Calibri" w:hAnsi="Calibri" w:cs="Calibri"/>
                <w:sz w:val="16"/>
                <w:szCs w:val="16"/>
              </w:rPr>
              <w:t>5</w:t>
            </w:r>
          </w:p>
        </w:tc>
        <w:tc>
          <w:tcPr>
            <w:tcW w:w="1607" w:type="dxa"/>
            <w:tcBorders>
              <w:top w:val="single" w:sz="4" w:space="0" w:color="auto"/>
              <w:left w:val="single" w:sz="4" w:space="0" w:color="auto"/>
              <w:bottom w:val="single" w:sz="4" w:space="0" w:color="auto"/>
              <w:right w:val="single" w:sz="4" w:space="0" w:color="auto"/>
            </w:tcBorders>
          </w:tcPr>
          <w:p w:rsidR="0010150B" w:rsidRPr="005E214F" w:rsidRDefault="00FD6E69" w:rsidP="00356948">
            <w:pPr>
              <w:jc w:val="right"/>
              <w:rPr>
                <w:rFonts w:ascii="Calibri" w:hAnsi="Calibri" w:cs="Calibri"/>
                <w:sz w:val="16"/>
                <w:szCs w:val="16"/>
              </w:rPr>
            </w:pPr>
            <w:r w:rsidRPr="00460405">
              <w:rPr>
                <w:rFonts w:ascii="Calibri" w:hAnsi="Calibri" w:cs="Calibri"/>
                <w:sz w:val="16"/>
                <w:szCs w:val="16"/>
              </w:rPr>
              <w:t>7</w:t>
            </w:r>
          </w:p>
        </w:tc>
      </w:tr>
    </w:tbl>
    <w:p w:rsidR="0091428B" w:rsidRPr="005E214F" w:rsidRDefault="0091428B" w:rsidP="0091428B">
      <w:pPr>
        <w:spacing w:after="0" w:line="240" w:lineRule="auto"/>
        <w:rPr>
          <w:rFonts w:cstheme="minorHAnsi"/>
          <w:b/>
        </w:rPr>
      </w:pPr>
    </w:p>
    <w:bookmarkEnd w:id="2"/>
    <w:p w:rsidR="0091428B" w:rsidRPr="005E214F" w:rsidRDefault="0091428B" w:rsidP="0091428B">
      <w:pPr>
        <w:pBdr>
          <w:bottom w:val="single" w:sz="4" w:space="1" w:color="auto"/>
        </w:pBdr>
        <w:spacing w:after="0" w:line="240" w:lineRule="auto"/>
        <w:rPr>
          <w:rFonts w:cstheme="minorHAnsi"/>
          <w:b/>
          <w:i/>
          <w:iCs/>
          <w:u w:val="single"/>
        </w:rPr>
      </w:pPr>
    </w:p>
    <w:p w:rsidR="0091428B" w:rsidRPr="005E214F" w:rsidRDefault="0091428B" w:rsidP="0091428B">
      <w:pPr>
        <w:pBdr>
          <w:bottom w:val="single" w:sz="4" w:space="1" w:color="auto"/>
        </w:pBdr>
        <w:spacing w:after="0" w:line="240" w:lineRule="auto"/>
        <w:rPr>
          <w:rFonts w:cstheme="minorHAnsi"/>
          <w:b/>
          <w:i/>
          <w:iCs/>
          <w:u w:val="single"/>
        </w:rPr>
      </w:pPr>
      <w:r w:rsidRPr="002217C8">
        <w:rPr>
          <w:rFonts w:cstheme="minorHAnsi"/>
          <w:b/>
          <w:i/>
          <w:iCs/>
          <w:highlight w:val="yellow"/>
          <w:u w:val="single"/>
        </w:rPr>
        <w:t>BROJČANA OZNAKA I NAZIV PROGRAMA:</w:t>
      </w:r>
      <w:r w:rsidR="00175C2B" w:rsidRPr="002217C8">
        <w:rPr>
          <w:rFonts w:cstheme="minorHAnsi"/>
          <w:b/>
          <w:i/>
          <w:iCs/>
          <w:highlight w:val="yellow"/>
          <w:u w:val="single"/>
        </w:rPr>
        <w:t xml:space="preserve"> 141 Javne potrebe iznad zakonskog standarda SŠ</w:t>
      </w:r>
    </w:p>
    <w:p w:rsidR="0091428B" w:rsidRPr="005E214F" w:rsidRDefault="0091428B" w:rsidP="0091428B">
      <w:pPr>
        <w:spacing w:after="0" w:line="240" w:lineRule="auto"/>
        <w:rPr>
          <w:rFonts w:cstheme="minorHAnsi"/>
          <w:b/>
          <w:i/>
          <w:iCs/>
          <w:u w:val="single"/>
        </w:rPr>
      </w:pPr>
    </w:p>
    <w:p w:rsidR="0010150B" w:rsidRPr="00460405" w:rsidRDefault="0010150B" w:rsidP="0010150B">
      <w:pPr>
        <w:spacing w:after="0" w:line="240" w:lineRule="auto"/>
        <w:rPr>
          <w:rFonts w:cstheme="minorHAnsi"/>
          <w:b/>
        </w:rPr>
      </w:pPr>
      <w:r w:rsidRPr="00460405">
        <w:rPr>
          <w:rFonts w:cstheme="minorHAnsi"/>
          <w:b/>
        </w:rPr>
        <w:t xml:space="preserve">SVRHA PROGRAMA: </w:t>
      </w:r>
    </w:p>
    <w:p w:rsidR="0010150B" w:rsidRPr="00460405" w:rsidRDefault="0010150B" w:rsidP="0010150B">
      <w:pPr>
        <w:spacing w:after="0" w:line="240" w:lineRule="auto"/>
        <w:jc w:val="both"/>
        <w:rPr>
          <w:rFonts w:cstheme="minorHAnsi"/>
          <w:bCs/>
        </w:rPr>
      </w:pPr>
      <w:r w:rsidRPr="00460405">
        <w:rPr>
          <w:rFonts w:cstheme="minorHAnsi"/>
        </w:rPr>
        <w:t>Svrha programa je pružanje dodatnih usluga u obrazovanju</w:t>
      </w:r>
      <w:r w:rsidRPr="00460405">
        <w:rPr>
          <w:rFonts w:cstheme="minorHAnsi"/>
          <w:bCs/>
          <w:iCs/>
        </w:rPr>
        <w:t xml:space="preserve">. </w:t>
      </w:r>
      <w:r w:rsidRPr="00460405">
        <w:rPr>
          <w:rFonts w:cstheme="minorHAnsi"/>
        </w:rPr>
        <w:t xml:space="preserve">Cilj svih djelatnosti škole je unapređenje i usavršavanje odgojno – obrazovnog procesa. Program se odnosi na organiziranje županijskih, međužupanijskih i državnih natjecanja, poticanju učenika na školovanje u deficitarna zanimanja, sudjelovanje u projektima, provođenje mobilnosti </w:t>
      </w:r>
      <w:proofErr w:type="spellStart"/>
      <w:r w:rsidRPr="00460405">
        <w:rPr>
          <w:rFonts w:cstheme="minorHAnsi"/>
        </w:rPr>
        <w:t>Erasmus</w:t>
      </w:r>
      <w:proofErr w:type="spellEnd"/>
      <w:r w:rsidRPr="00460405">
        <w:rPr>
          <w:rFonts w:cstheme="minorHAnsi"/>
        </w:rPr>
        <w:t>+. Sudionici su kompletno osoblje škole, učenici i njihovi roditelji.</w:t>
      </w:r>
    </w:p>
    <w:p w:rsidR="0010150B" w:rsidRPr="00460405" w:rsidRDefault="0010150B" w:rsidP="0010150B">
      <w:pPr>
        <w:spacing w:after="0" w:line="240" w:lineRule="auto"/>
        <w:rPr>
          <w:rFonts w:cstheme="minorHAnsi"/>
          <w:b/>
        </w:rPr>
      </w:pPr>
    </w:p>
    <w:p w:rsidR="0010150B" w:rsidRPr="00460405" w:rsidRDefault="0010150B" w:rsidP="0010150B">
      <w:pPr>
        <w:spacing w:after="0" w:line="240" w:lineRule="auto"/>
        <w:rPr>
          <w:rFonts w:cstheme="minorHAnsi"/>
          <w:b/>
          <w:sz w:val="10"/>
          <w:szCs w:val="10"/>
        </w:rPr>
      </w:pPr>
    </w:p>
    <w:p w:rsidR="0010150B" w:rsidRPr="00460405" w:rsidRDefault="0010150B" w:rsidP="0010150B">
      <w:pPr>
        <w:spacing w:after="0" w:line="240" w:lineRule="auto"/>
        <w:rPr>
          <w:rFonts w:cstheme="minorHAnsi"/>
          <w:bCs/>
          <w:iCs/>
        </w:rPr>
      </w:pPr>
      <w:r w:rsidRPr="00460405">
        <w:rPr>
          <w:rFonts w:cstheme="minorHAnsi"/>
          <w:b/>
        </w:rPr>
        <w:t xml:space="preserve">POVEZANOST PROGRAMA SA STRATEŠKIM DOKUMENTIMA: </w:t>
      </w:r>
    </w:p>
    <w:p w:rsidR="0010150B" w:rsidRPr="00460405" w:rsidRDefault="0010150B" w:rsidP="0010150B">
      <w:pPr>
        <w:spacing w:after="0" w:line="240" w:lineRule="auto"/>
        <w:jc w:val="both"/>
        <w:rPr>
          <w:rFonts w:cstheme="minorHAnsi"/>
          <w:b/>
          <w:color w:val="FF0000"/>
        </w:rPr>
      </w:pPr>
      <w:r w:rsidRPr="00460405">
        <w:rPr>
          <w:rFonts w:cstheme="minorHAnsi"/>
          <w:bCs/>
          <w:iCs/>
        </w:rPr>
        <w:t xml:space="preserve">Škola kroz ovaj program provodi aktivnosti pružanja dodatnih usluga u školstvu. Provode se aktivnosti dodatnih i izvannastavnih aktivnosti, aktivnosti mobilnosti kroz </w:t>
      </w:r>
      <w:proofErr w:type="spellStart"/>
      <w:r w:rsidRPr="00460405">
        <w:rPr>
          <w:rFonts w:cstheme="minorHAnsi"/>
          <w:bCs/>
          <w:iCs/>
        </w:rPr>
        <w:t>Erasmus</w:t>
      </w:r>
      <w:proofErr w:type="spellEnd"/>
      <w:r w:rsidRPr="00460405">
        <w:rPr>
          <w:rFonts w:cstheme="minorHAnsi"/>
          <w:bCs/>
          <w:iCs/>
        </w:rPr>
        <w:t xml:space="preserve">+ projekte i razne građanske projekte usmjerene ka javnosti. Navedene aktivnosti se izvode prema kalendaru aktivnosti za školsku godinu koji su definirani Godišnjim planom i programom te Školskim </w:t>
      </w:r>
      <w:proofErr w:type="spellStart"/>
      <w:r w:rsidRPr="00460405">
        <w:rPr>
          <w:rFonts w:cstheme="minorHAnsi"/>
          <w:bCs/>
          <w:iCs/>
        </w:rPr>
        <w:t>kurikululom</w:t>
      </w:r>
      <w:proofErr w:type="spellEnd"/>
      <w:r w:rsidRPr="00460405">
        <w:rPr>
          <w:rFonts w:cstheme="minorHAnsi"/>
          <w:bCs/>
          <w:iCs/>
        </w:rPr>
        <w:t xml:space="preserve"> za pojedinu školsku godinu. </w:t>
      </w:r>
    </w:p>
    <w:p w:rsidR="0010150B" w:rsidRPr="00460405" w:rsidRDefault="0010150B" w:rsidP="0010150B">
      <w:pPr>
        <w:spacing w:after="0" w:line="240" w:lineRule="auto"/>
        <w:rPr>
          <w:rFonts w:cstheme="minorHAnsi"/>
          <w:b/>
        </w:rPr>
      </w:pPr>
    </w:p>
    <w:p w:rsidR="0010150B" w:rsidRPr="00460405" w:rsidRDefault="0010150B" w:rsidP="0010150B">
      <w:pPr>
        <w:spacing w:after="0" w:line="240" w:lineRule="auto"/>
        <w:rPr>
          <w:rFonts w:cstheme="minorHAnsi"/>
        </w:rPr>
      </w:pPr>
      <w:r w:rsidRPr="00460405">
        <w:rPr>
          <w:rFonts w:cstheme="minorHAnsi"/>
          <w:b/>
        </w:rPr>
        <w:t xml:space="preserve">ZAKONSKE I DRUGE PODLOGE NA KOJIMA SE PROGRAM ZASNIVA: </w:t>
      </w:r>
    </w:p>
    <w:p w:rsidR="00A3005C" w:rsidRPr="00460405" w:rsidRDefault="00A3005C" w:rsidP="00A3005C">
      <w:pPr>
        <w:suppressAutoHyphens/>
        <w:autoSpaceDE w:val="0"/>
        <w:snapToGrid w:val="0"/>
        <w:spacing w:after="0" w:line="240" w:lineRule="auto"/>
        <w:jc w:val="both"/>
        <w:rPr>
          <w:rFonts w:cstheme="minorHAnsi"/>
          <w:bCs/>
          <w:lang w:eastAsia="ar-SA"/>
        </w:rPr>
      </w:pPr>
      <w:r w:rsidRPr="00460405">
        <w:rPr>
          <w:rFonts w:cstheme="minorHAnsi"/>
          <w:bCs/>
          <w:lang w:eastAsia="ar-SA"/>
        </w:rPr>
        <w:t xml:space="preserve">- Zakon o radu (NN </w:t>
      </w:r>
      <w:hyperlink r:id="rId11" w:history="1">
        <w:r w:rsidRPr="00460405">
          <w:rPr>
            <w:rFonts w:cstheme="minorHAnsi"/>
            <w:lang w:eastAsia="ar-SA"/>
          </w:rPr>
          <w:t>93/14</w:t>
        </w:r>
      </w:hyperlink>
      <w:r w:rsidRPr="00460405">
        <w:rPr>
          <w:rFonts w:cstheme="minorHAnsi"/>
          <w:bCs/>
          <w:lang w:eastAsia="ar-SA"/>
        </w:rPr>
        <w:t>, </w:t>
      </w:r>
      <w:hyperlink r:id="rId12" w:history="1">
        <w:r w:rsidRPr="00460405">
          <w:rPr>
            <w:rFonts w:cstheme="minorHAnsi"/>
            <w:lang w:eastAsia="ar-SA"/>
          </w:rPr>
          <w:t>127/17</w:t>
        </w:r>
      </w:hyperlink>
      <w:r w:rsidRPr="00460405">
        <w:rPr>
          <w:rFonts w:cstheme="minorHAnsi"/>
          <w:bCs/>
          <w:lang w:eastAsia="ar-SA"/>
        </w:rPr>
        <w:t>, </w:t>
      </w:r>
      <w:hyperlink r:id="rId13" w:tgtFrame="_blank" w:history="1">
        <w:r w:rsidRPr="00460405">
          <w:rPr>
            <w:rFonts w:cstheme="minorHAnsi"/>
            <w:lang w:eastAsia="ar-SA"/>
          </w:rPr>
          <w:t>98/19</w:t>
        </w:r>
      </w:hyperlink>
      <w:r w:rsidRPr="00460405">
        <w:t xml:space="preserve">, </w:t>
      </w:r>
      <w:hyperlink r:id="rId14" w:tgtFrame="_blank" w:history="1">
        <w:r w:rsidRPr="00460405">
          <w:t>151/22</w:t>
        </w:r>
      </w:hyperlink>
      <w:r w:rsidRPr="00460405">
        <w:t>, </w:t>
      </w:r>
      <w:hyperlink r:id="rId15" w:tgtFrame="_blank" w:history="1">
        <w:r w:rsidRPr="00460405">
          <w:t>64/23</w:t>
        </w:r>
      </w:hyperlink>
      <w:r w:rsidRPr="00460405">
        <w:t>)</w:t>
      </w:r>
    </w:p>
    <w:p w:rsidR="00A3005C" w:rsidRPr="00460405" w:rsidRDefault="00A3005C" w:rsidP="00A3005C">
      <w:pPr>
        <w:suppressAutoHyphens/>
        <w:autoSpaceDE w:val="0"/>
        <w:snapToGrid w:val="0"/>
        <w:spacing w:after="0" w:line="240" w:lineRule="auto"/>
        <w:jc w:val="both"/>
        <w:rPr>
          <w:rFonts w:cstheme="minorHAnsi"/>
          <w:bCs/>
          <w:lang w:eastAsia="ar-SA"/>
        </w:rPr>
      </w:pPr>
      <w:r w:rsidRPr="00460405">
        <w:rPr>
          <w:rFonts w:cstheme="minorHAnsi"/>
          <w:bCs/>
          <w:lang w:eastAsia="ar-SA"/>
        </w:rPr>
        <w:t>- Temeljni kolektivni ugovor za javne službenike i namještenike ( NN 56/2022)</w:t>
      </w:r>
      <w:r w:rsidRPr="00460405">
        <w:rPr>
          <w:rFonts w:cstheme="minorHAnsi"/>
          <w:bCs/>
          <w:lang w:eastAsia="ar-SA"/>
        </w:rPr>
        <w:tab/>
      </w:r>
    </w:p>
    <w:p w:rsidR="00A3005C" w:rsidRPr="00460405" w:rsidRDefault="00A3005C" w:rsidP="00A3005C">
      <w:pPr>
        <w:suppressAutoHyphens/>
        <w:autoSpaceDE w:val="0"/>
        <w:snapToGrid w:val="0"/>
        <w:spacing w:after="0" w:line="240" w:lineRule="auto"/>
        <w:jc w:val="both"/>
        <w:rPr>
          <w:rFonts w:cstheme="minorHAnsi"/>
          <w:bCs/>
          <w:lang w:eastAsia="ar-SA"/>
        </w:rPr>
      </w:pPr>
      <w:r w:rsidRPr="00460405">
        <w:rPr>
          <w:rFonts w:cstheme="minorHAnsi"/>
          <w:bCs/>
          <w:lang w:eastAsia="ar-SA"/>
        </w:rPr>
        <w:t>-Dodatak III. Temeljnom kolektivnom ugovoru za službenike i namještenike u javnim službama NN 128/2023</w:t>
      </w:r>
    </w:p>
    <w:p w:rsidR="00A3005C" w:rsidRPr="00460405" w:rsidRDefault="00A3005C" w:rsidP="00A3005C">
      <w:pPr>
        <w:spacing w:after="0" w:line="240" w:lineRule="auto"/>
        <w:jc w:val="both"/>
        <w:rPr>
          <w:rFonts w:cstheme="minorHAnsi"/>
          <w:color w:val="000000"/>
          <w:shd w:val="clear" w:color="auto" w:fill="F4F4F6"/>
        </w:rPr>
      </w:pPr>
      <w:r w:rsidRPr="00460405">
        <w:rPr>
          <w:rFonts w:cstheme="minorHAnsi"/>
          <w:bCs/>
          <w:lang w:eastAsia="ar-SA"/>
        </w:rPr>
        <w:t xml:space="preserve"> - Kolektivni ugovor za zaposlene u srednjoškolskim ustanovama (NN 51/2018)</w:t>
      </w:r>
      <w:r w:rsidRPr="00460405">
        <w:rPr>
          <w:rFonts w:cstheme="minorHAnsi"/>
          <w:color w:val="000000"/>
          <w:shd w:val="clear" w:color="auto" w:fill="F4F4F6"/>
        </w:rPr>
        <w:t> </w:t>
      </w:r>
    </w:p>
    <w:p w:rsidR="006D72F2" w:rsidRPr="00460405" w:rsidRDefault="006D72F2" w:rsidP="006D72F2">
      <w:pPr>
        <w:pStyle w:val="Naslov3"/>
        <w:spacing w:before="0" w:beforeAutospacing="0" w:after="0" w:afterAutospacing="0"/>
        <w:textAlignment w:val="baseline"/>
        <w:rPr>
          <w:rFonts w:asciiTheme="minorHAnsi" w:hAnsiTheme="minorHAnsi" w:cstheme="minorHAnsi"/>
          <w:b w:val="0"/>
          <w:color w:val="000000"/>
          <w:sz w:val="22"/>
          <w:szCs w:val="22"/>
        </w:rPr>
      </w:pPr>
      <w:r w:rsidRPr="00460405">
        <w:rPr>
          <w:rFonts w:asciiTheme="minorHAnsi" w:hAnsiTheme="minorHAnsi" w:cstheme="minorHAnsi"/>
          <w:b w:val="0"/>
          <w:bCs w:val="0"/>
          <w:sz w:val="22"/>
          <w:szCs w:val="22"/>
        </w:rPr>
        <w:t>- Zakon o proračunu RH (NN, broj 87/08, 136/12, 15/15,</w:t>
      </w:r>
      <w:r w:rsidRPr="00460405">
        <w:rPr>
          <w:rFonts w:asciiTheme="minorHAnsi" w:hAnsiTheme="minorHAnsi" w:cstheme="minorHAnsi"/>
          <w:b w:val="0"/>
          <w:color w:val="000000"/>
          <w:sz w:val="22"/>
          <w:szCs w:val="22"/>
        </w:rPr>
        <w:t xml:space="preserve"> 144/21</w:t>
      </w:r>
      <w:r w:rsidRPr="00460405">
        <w:rPr>
          <w:rFonts w:asciiTheme="minorHAnsi" w:hAnsiTheme="minorHAnsi" w:cstheme="minorHAnsi"/>
          <w:b w:val="0"/>
          <w:bCs w:val="0"/>
          <w:sz w:val="22"/>
          <w:szCs w:val="22"/>
        </w:rPr>
        <w:t>)</w:t>
      </w:r>
    </w:p>
    <w:p w:rsidR="006D72F2" w:rsidRPr="00460405" w:rsidRDefault="006D72F2" w:rsidP="006D72F2">
      <w:pPr>
        <w:spacing w:after="0" w:line="240" w:lineRule="auto"/>
        <w:rPr>
          <w:rFonts w:cstheme="minorHAnsi"/>
          <w:bCs/>
        </w:rPr>
      </w:pPr>
      <w:r w:rsidRPr="00460405">
        <w:rPr>
          <w:rFonts w:cstheme="minorHAnsi"/>
          <w:bCs/>
        </w:rPr>
        <w:t>- Zakon o odgoju i obrazovanju u osnovnim i srednjim školama (NN, broj 94/13,152/14, 68/18,</w:t>
      </w:r>
      <w:r w:rsidRPr="00460405">
        <w:rPr>
          <w:rFonts w:eastAsia="Times New Roman" w:cstheme="minorHAnsi"/>
          <w:bCs/>
          <w:color w:val="000000"/>
        </w:rPr>
        <w:t xml:space="preserve"> 64/20</w:t>
      </w:r>
      <w:r w:rsidRPr="00460405">
        <w:rPr>
          <w:rFonts w:cstheme="minorHAnsi"/>
          <w:bCs/>
        </w:rPr>
        <w:t>)</w:t>
      </w:r>
    </w:p>
    <w:p w:rsidR="0010150B" w:rsidRPr="00460405" w:rsidRDefault="0010150B" w:rsidP="0010150B">
      <w:pPr>
        <w:spacing w:after="0" w:line="240" w:lineRule="auto"/>
        <w:rPr>
          <w:rFonts w:cstheme="minorHAnsi"/>
          <w:bCs/>
        </w:rPr>
      </w:pPr>
      <w:r w:rsidRPr="00460405">
        <w:rPr>
          <w:rFonts w:cstheme="minorHAnsi"/>
          <w:bCs/>
        </w:rPr>
        <w:t>- Upute za izradu Proračuna Karlovačke županije za razdoblje 202</w:t>
      </w:r>
      <w:r w:rsidR="00B3147B" w:rsidRPr="00460405">
        <w:rPr>
          <w:rFonts w:cstheme="minorHAnsi"/>
          <w:bCs/>
        </w:rPr>
        <w:t>4</w:t>
      </w:r>
      <w:r w:rsidRPr="00460405">
        <w:rPr>
          <w:rFonts w:cstheme="minorHAnsi"/>
          <w:bCs/>
        </w:rPr>
        <w:t>.-202</w:t>
      </w:r>
      <w:r w:rsidR="00B3147B" w:rsidRPr="00460405">
        <w:rPr>
          <w:rFonts w:cstheme="minorHAnsi"/>
          <w:bCs/>
        </w:rPr>
        <w:t>6</w:t>
      </w:r>
      <w:r w:rsidRPr="00460405">
        <w:rPr>
          <w:rFonts w:cstheme="minorHAnsi"/>
          <w:bCs/>
        </w:rPr>
        <w:t>.</w:t>
      </w:r>
    </w:p>
    <w:p w:rsidR="0010150B" w:rsidRPr="00460405" w:rsidRDefault="0010150B" w:rsidP="0010150B">
      <w:pPr>
        <w:spacing w:after="0" w:line="240" w:lineRule="auto"/>
        <w:rPr>
          <w:rFonts w:cstheme="minorHAnsi"/>
        </w:rPr>
      </w:pPr>
      <w:r w:rsidRPr="00460405">
        <w:rPr>
          <w:rFonts w:cstheme="minorHAnsi"/>
        </w:rPr>
        <w:t>- Ugovor o dodjeli bespovratnih sredstava za projekt s jednim korisnikom u okviru programa ERASMUS+, broj ugovora – 2022-1-HR01-KA122-VET-000073892</w:t>
      </w:r>
    </w:p>
    <w:p w:rsidR="006D72F2" w:rsidRPr="00460405" w:rsidRDefault="006D72F2" w:rsidP="0010150B">
      <w:pPr>
        <w:spacing w:after="0" w:line="240" w:lineRule="auto"/>
      </w:pPr>
      <w:r w:rsidRPr="00460405">
        <w:t xml:space="preserve">- Ugovor o dodjeli bespovratnih sredstava za program </w:t>
      </w:r>
      <w:proofErr w:type="spellStart"/>
      <w:r w:rsidRPr="00460405">
        <w:t>Erasmus</w:t>
      </w:r>
      <w:proofErr w:type="spellEnd"/>
      <w:r w:rsidRPr="00460405">
        <w:t>+ (broj ugovora 2023-1-HR01-KA121-VET-000115679</w:t>
      </w:r>
    </w:p>
    <w:p w:rsidR="006D72F2" w:rsidRPr="00460405" w:rsidRDefault="006D72F2" w:rsidP="0010150B">
      <w:pPr>
        <w:spacing w:after="0" w:line="240" w:lineRule="auto"/>
      </w:pPr>
      <w:r w:rsidRPr="00460405">
        <w:t xml:space="preserve">- ERASMUS akreditacija u području strukovnog obrazovanja i osposobljavanja ( broj akreditacije: </w:t>
      </w:r>
      <w:r w:rsidRPr="00460405">
        <w:rPr>
          <w:b/>
        </w:rPr>
        <w:t>2022-1-HR01-KA120-VET-000105242</w:t>
      </w:r>
      <w:r w:rsidRPr="00460405">
        <w:t>)</w:t>
      </w:r>
    </w:p>
    <w:p w:rsidR="0010150B" w:rsidRPr="00460405" w:rsidRDefault="0010150B" w:rsidP="0010150B">
      <w:pPr>
        <w:spacing w:after="0" w:line="240" w:lineRule="auto"/>
        <w:rPr>
          <w:rFonts w:cstheme="minorHAnsi"/>
        </w:rPr>
      </w:pPr>
      <w:r w:rsidRPr="00460405">
        <w:rPr>
          <w:rFonts w:cstheme="minorHAnsi"/>
        </w:rPr>
        <w:t>- Ugovor o tekućem računu u Privrednoj banci Zagreb</w:t>
      </w:r>
    </w:p>
    <w:p w:rsidR="0010150B" w:rsidRPr="00460405" w:rsidRDefault="0010150B" w:rsidP="0010150B">
      <w:pPr>
        <w:snapToGrid w:val="0"/>
        <w:spacing w:after="0" w:line="240" w:lineRule="auto"/>
        <w:ind w:right="150"/>
        <w:jc w:val="both"/>
        <w:rPr>
          <w:rFonts w:cstheme="minorHAnsi"/>
        </w:rPr>
      </w:pPr>
      <w:r w:rsidRPr="00460405">
        <w:rPr>
          <w:rFonts w:cstheme="minorHAnsi"/>
        </w:rPr>
        <w:t>- Opći uvjeti poslovanja Privredne banke Zagreb</w:t>
      </w:r>
    </w:p>
    <w:p w:rsidR="0010150B" w:rsidRPr="00460405" w:rsidRDefault="0010150B" w:rsidP="0010150B">
      <w:pPr>
        <w:spacing w:after="0" w:line="240" w:lineRule="auto"/>
        <w:rPr>
          <w:rFonts w:cstheme="minorHAnsi"/>
        </w:rPr>
      </w:pPr>
    </w:p>
    <w:p w:rsidR="0010150B" w:rsidRPr="00460405" w:rsidRDefault="0010150B" w:rsidP="0010150B">
      <w:pPr>
        <w:spacing w:after="0" w:line="240" w:lineRule="auto"/>
        <w:rPr>
          <w:rFonts w:cstheme="minorHAnsi"/>
          <w:b/>
          <w:bCs/>
          <w:color w:val="FF0000"/>
        </w:rPr>
      </w:pPr>
      <w:r w:rsidRPr="00460405">
        <w:rPr>
          <w:rFonts w:cstheme="minorHAnsi"/>
          <w:b/>
          <w:bCs/>
          <w:color w:val="FF0000"/>
        </w:rPr>
        <w:t xml:space="preserve">IZVRŠENJE </w:t>
      </w:r>
      <w:r w:rsidRPr="00460405">
        <w:rPr>
          <w:rFonts w:cstheme="minorHAnsi"/>
          <w:b/>
          <w:bCs/>
          <w:color w:val="FF0000"/>
          <w:u w:val="single"/>
        </w:rPr>
        <w:t>PROGRAMA</w:t>
      </w:r>
      <w:r w:rsidRPr="00460405">
        <w:rPr>
          <w:rFonts w:cstheme="minorHAnsi"/>
          <w:b/>
          <w:bCs/>
          <w:color w:val="FF0000"/>
        </w:rPr>
        <w:t xml:space="preserve"> S OSVRTOM NA CILJEVE KOJI SU OSTVARENI NJEGOVOM PROVEDBOM:</w:t>
      </w:r>
    </w:p>
    <w:p w:rsidR="00F21145" w:rsidRPr="00460405" w:rsidRDefault="0010150B" w:rsidP="0010150B">
      <w:pPr>
        <w:spacing w:after="0" w:line="240" w:lineRule="auto"/>
        <w:jc w:val="both"/>
        <w:rPr>
          <w:rFonts w:cstheme="minorHAnsi"/>
        </w:rPr>
      </w:pPr>
      <w:r w:rsidRPr="00460405">
        <w:rPr>
          <w:rFonts w:cstheme="minorHAnsi"/>
          <w:b/>
        </w:rPr>
        <w:t>Aktivnost A100078 Županijske javne potrebe SŠ</w:t>
      </w:r>
      <w:r w:rsidRPr="00460405">
        <w:rPr>
          <w:rFonts w:cstheme="minorHAnsi"/>
        </w:rPr>
        <w:t xml:space="preserve"> – ukupno je </w:t>
      </w:r>
      <w:r w:rsidR="00F21145" w:rsidRPr="00460405">
        <w:rPr>
          <w:rFonts w:cstheme="minorHAnsi"/>
        </w:rPr>
        <w:t>ostvareno</w:t>
      </w:r>
      <w:r w:rsidRPr="00460405">
        <w:rPr>
          <w:rFonts w:cstheme="minorHAnsi"/>
        </w:rPr>
        <w:t xml:space="preserve"> </w:t>
      </w:r>
      <w:r w:rsidR="00F35FE6" w:rsidRPr="00460405">
        <w:rPr>
          <w:rFonts w:cstheme="minorHAnsi"/>
        </w:rPr>
        <w:t>128,26</w:t>
      </w:r>
      <w:r w:rsidRPr="00460405">
        <w:rPr>
          <w:rFonts w:cstheme="minorHAnsi"/>
        </w:rPr>
        <w:t xml:space="preserve"> EUR </w:t>
      </w:r>
      <w:r w:rsidR="00F21145" w:rsidRPr="00460405">
        <w:rPr>
          <w:rFonts w:cstheme="minorHAnsi"/>
        </w:rPr>
        <w:t xml:space="preserve">rashoda, odnosno </w:t>
      </w:r>
      <w:r w:rsidR="00E41973" w:rsidRPr="00460405">
        <w:rPr>
          <w:rFonts w:cstheme="minorHAnsi"/>
        </w:rPr>
        <w:t>3,26%</w:t>
      </w:r>
      <w:r w:rsidR="00F21145" w:rsidRPr="00460405">
        <w:rPr>
          <w:rFonts w:cstheme="minorHAnsi"/>
        </w:rPr>
        <w:t xml:space="preserve"> planiranog. Sredstva su utrošena za</w:t>
      </w:r>
      <w:r w:rsidRPr="00460405">
        <w:rPr>
          <w:rFonts w:cstheme="minorHAnsi"/>
        </w:rPr>
        <w:t xml:space="preserve"> organizaciju županijsk</w:t>
      </w:r>
      <w:r w:rsidR="00F21145" w:rsidRPr="00460405">
        <w:rPr>
          <w:rFonts w:cstheme="minorHAnsi"/>
        </w:rPr>
        <w:t xml:space="preserve">ih i međužupanijskih natjecanja, </w:t>
      </w:r>
    </w:p>
    <w:p w:rsidR="00E41973" w:rsidRPr="00460405" w:rsidRDefault="00E41973" w:rsidP="0010150B">
      <w:pPr>
        <w:spacing w:after="0" w:line="240" w:lineRule="auto"/>
        <w:jc w:val="both"/>
        <w:rPr>
          <w:rFonts w:cstheme="minorHAnsi"/>
        </w:rPr>
      </w:pPr>
    </w:p>
    <w:p w:rsidR="00F21145" w:rsidRPr="00460405" w:rsidRDefault="00303E80" w:rsidP="00F21145">
      <w:pPr>
        <w:spacing w:after="0" w:line="240" w:lineRule="auto"/>
        <w:jc w:val="both"/>
        <w:rPr>
          <w:rFonts w:cstheme="minorHAnsi"/>
        </w:rPr>
      </w:pPr>
      <w:r w:rsidRPr="00460405">
        <w:rPr>
          <w:rFonts w:cstheme="minorHAnsi"/>
        </w:rPr>
        <w:t xml:space="preserve">Škola je bila domaćin županijskog natjecanje učenika srednjih škola iz geografije i međužupanijskog izlučnog natjecanja </w:t>
      </w:r>
      <w:proofErr w:type="spellStart"/>
      <w:r w:rsidRPr="00460405">
        <w:rPr>
          <w:rFonts w:cstheme="minorHAnsi"/>
        </w:rPr>
        <w:t>Worldskills</w:t>
      </w:r>
      <w:proofErr w:type="spellEnd"/>
      <w:r w:rsidRPr="00460405">
        <w:rPr>
          <w:rFonts w:cstheme="minorHAnsi"/>
        </w:rPr>
        <w:t xml:space="preserve"> Croatia 2024 u disciplini soboslikarstvo </w:t>
      </w:r>
      <w:r w:rsidR="00F21145" w:rsidRPr="00460405">
        <w:rPr>
          <w:rFonts w:cstheme="minorHAnsi"/>
        </w:rPr>
        <w:t>te je u skladu s limitima osnivača podnesen zahtjev za sufinanciranje troškova organizacije i podnesen o izvješće o provedenim natjecanjima.</w:t>
      </w:r>
    </w:p>
    <w:p w:rsidR="00F21145" w:rsidRPr="00460405" w:rsidRDefault="00F21145" w:rsidP="0010150B">
      <w:pPr>
        <w:spacing w:after="0" w:line="240" w:lineRule="auto"/>
        <w:jc w:val="both"/>
        <w:rPr>
          <w:rFonts w:cstheme="minorHAnsi"/>
        </w:rPr>
      </w:pPr>
    </w:p>
    <w:p w:rsidR="003F7959" w:rsidRPr="00460405" w:rsidRDefault="00F21145" w:rsidP="0010150B">
      <w:pPr>
        <w:spacing w:after="0" w:line="240" w:lineRule="auto"/>
        <w:jc w:val="both"/>
        <w:rPr>
          <w:rFonts w:cstheme="minorHAnsi"/>
        </w:rPr>
      </w:pPr>
      <w:bookmarkStart w:id="3" w:name="_Hlk171598582"/>
      <w:r w:rsidRPr="00460405">
        <w:rPr>
          <w:rFonts w:cstheme="minorHAnsi"/>
        </w:rPr>
        <w:t xml:space="preserve">Ukupno je po ovoj aktivnosti ostvareno </w:t>
      </w:r>
      <w:r w:rsidR="0028777B" w:rsidRPr="00460405">
        <w:rPr>
          <w:rFonts w:cstheme="minorHAnsi"/>
        </w:rPr>
        <w:t>128,26</w:t>
      </w:r>
      <w:r w:rsidRPr="00460405">
        <w:rPr>
          <w:rFonts w:cstheme="minorHAnsi"/>
        </w:rPr>
        <w:t xml:space="preserve"> EUR prihoda.</w:t>
      </w:r>
    </w:p>
    <w:bookmarkEnd w:id="3"/>
    <w:p w:rsidR="003F7959" w:rsidRPr="00460405" w:rsidRDefault="003F7959" w:rsidP="0010150B">
      <w:pPr>
        <w:spacing w:after="0" w:line="240" w:lineRule="auto"/>
        <w:jc w:val="both"/>
        <w:rPr>
          <w:rFonts w:cstheme="minorHAnsi"/>
        </w:rPr>
      </w:pPr>
    </w:p>
    <w:p w:rsidR="0010150B" w:rsidRPr="00460405" w:rsidRDefault="0010150B" w:rsidP="0010150B">
      <w:pPr>
        <w:spacing w:after="0" w:line="240" w:lineRule="auto"/>
        <w:jc w:val="both"/>
        <w:rPr>
          <w:rFonts w:cstheme="minorHAnsi"/>
        </w:rPr>
      </w:pPr>
      <w:r w:rsidRPr="00460405">
        <w:rPr>
          <w:rFonts w:cstheme="minorHAnsi"/>
          <w:b/>
        </w:rPr>
        <w:t>Aktivnost A100142B Prihodi od nefinancijske imovine i nadoknade štete s osnova osiguranja</w:t>
      </w:r>
      <w:r w:rsidRPr="00460405">
        <w:rPr>
          <w:rFonts w:cstheme="minorHAnsi"/>
        </w:rPr>
        <w:t xml:space="preserve"> </w:t>
      </w:r>
      <w:r w:rsidR="00720387" w:rsidRPr="00460405">
        <w:rPr>
          <w:rFonts w:cstheme="minorHAnsi"/>
        </w:rPr>
        <w:t xml:space="preserve">rashodi su realizirani u iznosu </w:t>
      </w:r>
      <w:r w:rsidR="00303E80" w:rsidRPr="00460405">
        <w:rPr>
          <w:rFonts w:cstheme="minorHAnsi"/>
        </w:rPr>
        <w:t>0</w:t>
      </w:r>
      <w:r w:rsidR="00720387" w:rsidRPr="00460405">
        <w:rPr>
          <w:rFonts w:cstheme="minorHAnsi"/>
        </w:rPr>
        <w:t xml:space="preserve"> EUR, odnosno</w:t>
      </w:r>
      <w:r w:rsidR="00303E80" w:rsidRPr="00460405">
        <w:rPr>
          <w:rFonts w:cstheme="minorHAnsi"/>
        </w:rPr>
        <w:t>.</w:t>
      </w:r>
    </w:p>
    <w:p w:rsidR="00720387" w:rsidRPr="00460405" w:rsidRDefault="00720387" w:rsidP="0010150B">
      <w:pPr>
        <w:spacing w:after="0" w:line="240" w:lineRule="auto"/>
        <w:jc w:val="both"/>
        <w:rPr>
          <w:rFonts w:cstheme="minorHAnsi"/>
        </w:rPr>
      </w:pPr>
    </w:p>
    <w:p w:rsidR="00720387" w:rsidRPr="00460405" w:rsidRDefault="00720387" w:rsidP="0010150B">
      <w:pPr>
        <w:spacing w:after="0" w:line="240" w:lineRule="auto"/>
        <w:jc w:val="both"/>
        <w:rPr>
          <w:rFonts w:cstheme="minorHAnsi"/>
        </w:rPr>
      </w:pPr>
      <w:r w:rsidRPr="00460405">
        <w:rPr>
          <w:rFonts w:cstheme="minorHAnsi"/>
        </w:rPr>
        <w:t xml:space="preserve">Cilj je da se utroše prihodi od nefinancijske imovine ali nije ispunjen iz razloga što </w:t>
      </w:r>
      <w:r w:rsidR="00303E80" w:rsidRPr="00460405">
        <w:rPr>
          <w:rFonts w:cstheme="minorHAnsi"/>
        </w:rPr>
        <w:t>se tek planira poziv za izmjenu idejnog rješenja uređenja nove zgrade Škole jer se navedena sredstva planiraju utrošiti za navedenu svrhu.</w:t>
      </w:r>
    </w:p>
    <w:p w:rsidR="00FD6E69" w:rsidRPr="00460405" w:rsidRDefault="00FD6E69" w:rsidP="0010150B">
      <w:pPr>
        <w:spacing w:after="0" w:line="240" w:lineRule="auto"/>
        <w:jc w:val="both"/>
        <w:rPr>
          <w:rFonts w:cstheme="minorHAnsi"/>
        </w:rPr>
      </w:pPr>
    </w:p>
    <w:p w:rsidR="00720387" w:rsidRPr="00460405" w:rsidRDefault="00FD6E69" w:rsidP="0010150B">
      <w:pPr>
        <w:spacing w:after="0" w:line="240" w:lineRule="auto"/>
        <w:jc w:val="both"/>
        <w:rPr>
          <w:rFonts w:cstheme="minorHAnsi"/>
        </w:rPr>
      </w:pPr>
      <w:r w:rsidRPr="00460405">
        <w:rPr>
          <w:rFonts w:cstheme="minorHAnsi"/>
        </w:rPr>
        <w:t xml:space="preserve">Ukupno je po ovoj aktivnosti ostvareno 52,02 EUR prihoda. </w:t>
      </w:r>
      <w:r w:rsidR="00F21145" w:rsidRPr="00460405">
        <w:rPr>
          <w:rFonts w:cstheme="minorHAnsi"/>
        </w:rPr>
        <w:t xml:space="preserve">Ostalo je neutrošeno </w:t>
      </w:r>
      <w:r w:rsidR="00720387" w:rsidRPr="00460405">
        <w:rPr>
          <w:rFonts w:cstheme="minorHAnsi"/>
        </w:rPr>
        <w:t xml:space="preserve"> </w:t>
      </w:r>
      <w:r w:rsidR="00F21145" w:rsidRPr="00460405">
        <w:rPr>
          <w:rFonts w:cstheme="minorHAnsi"/>
        </w:rPr>
        <w:t xml:space="preserve">30.952,63 od prodaje stana i od stana u otkupu </w:t>
      </w:r>
      <w:r w:rsidRPr="00460405">
        <w:rPr>
          <w:rFonts w:cstheme="minorHAnsi"/>
        </w:rPr>
        <w:t>(preneseni višak iz 2023. godine).</w:t>
      </w:r>
    </w:p>
    <w:p w:rsidR="003F7959" w:rsidRPr="00460405" w:rsidRDefault="003F7959" w:rsidP="0010150B">
      <w:pPr>
        <w:spacing w:after="0" w:line="240" w:lineRule="auto"/>
        <w:jc w:val="both"/>
        <w:rPr>
          <w:rFonts w:cstheme="minorHAnsi"/>
        </w:rPr>
      </w:pPr>
    </w:p>
    <w:p w:rsidR="0010150B" w:rsidRPr="00460405" w:rsidRDefault="0010150B" w:rsidP="0010150B">
      <w:pPr>
        <w:spacing w:after="0" w:line="240" w:lineRule="auto"/>
        <w:jc w:val="both"/>
        <w:rPr>
          <w:rFonts w:cstheme="minorHAnsi"/>
        </w:rPr>
      </w:pPr>
      <w:r w:rsidRPr="00460405">
        <w:rPr>
          <w:rFonts w:cstheme="minorHAnsi"/>
          <w:b/>
        </w:rPr>
        <w:t>Aktivnost A100159A  Javne potrebe iznad standarda – donacije</w:t>
      </w:r>
      <w:r w:rsidRPr="00460405">
        <w:rPr>
          <w:rFonts w:cstheme="minorHAnsi"/>
        </w:rPr>
        <w:t xml:space="preserve"> su realizirane u ukupnom iznosu </w:t>
      </w:r>
      <w:r w:rsidR="00303E80" w:rsidRPr="00460405">
        <w:rPr>
          <w:rFonts w:cstheme="minorHAnsi"/>
        </w:rPr>
        <w:t>1.033,97</w:t>
      </w:r>
      <w:r w:rsidRPr="00460405">
        <w:rPr>
          <w:rFonts w:cstheme="minorHAnsi"/>
        </w:rPr>
        <w:t xml:space="preserve"> EUR, odnosno </w:t>
      </w:r>
      <w:r w:rsidR="00303E80" w:rsidRPr="00460405">
        <w:rPr>
          <w:rFonts w:cstheme="minorHAnsi"/>
        </w:rPr>
        <w:t>10,34</w:t>
      </w:r>
      <w:r w:rsidRPr="00460405">
        <w:rPr>
          <w:rFonts w:cstheme="minorHAnsi"/>
        </w:rPr>
        <w:t xml:space="preserve">% ukupnog godišnjeg plana </w:t>
      </w:r>
      <w:r w:rsidR="00AF637F" w:rsidRPr="00460405">
        <w:rPr>
          <w:rFonts w:cstheme="minorHAnsi"/>
        </w:rPr>
        <w:t xml:space="preserve">rashoda po navedenoj aktivnosti. </w:t>
      </w:r>
    </w:p>
    <w:p w:rsidR="00AF637F" w:rsidRPr="00460405" w:rsidRDefault="00AF637F" w:rsidP="0010150B">
      <w:pPr>
        <w:spacing w:after="0" w:line="240" w:lineRule="auto"/>
        <w:jc w:val="both"/>
        <w:rPr>
          <w:rFonts w:cstheme="minorHAnsi"/>
        </w:rPr>
      </w:pPr>
    </w:p>
    <w:p w:rsidR="00AF637F" w:rsidRPr="00460405" w:rsidRDefault="00AF637F" w:rsidP="0010150B">
      <w:pPr>
        <w:spacing w:after="0" w:line="240" w:lineRule="auto"/>
        <w:jc w:val="both"/>
        <w:rPr>
          <w:rFonts w:cstheme="minorHAnsi"/>
        </w:rPr>
      </w:pPr>
      <w:r w:rsidRPr="00460405">
        <w:rPr>
          <w:rFonts w:cstheme="minorHAnsi"/>
        </w:rPr>
        <w:t xml:space="preserve">Prihod od donacija je ostvaren u 2023. godini u iznosu </w:t>
      </w:r>
      <w:r w:rsidR="00303E80" w:rsidRPr="00460405">
        <w:rPr>
          <w:rFonts w:cstheme="minorHAnsi"/>
        </w:rPr>
        <w:t>1.300,00</w:t>
      </w:r>
      <w:r w:rsidRPr="00460405">
        <w:rPr>
          <w:rFonts w:cstheme="minorHAnsi"/>
        </w:rPr>
        <w:t xml:space="preserve"> EUR.</w:t>
      </w:r>
    </w:p>
    <w:p w:rsidR="00AF637F" w:rsidRPr="00460405" w:rsidRDefault="00AF637F" w:rsidP="0010150B">
      <w:pPr>
        <w:spacing w:after="0" w:line="240" w:lineRule="auto"/>
        <w:jc w:val="both"/>
        <w:rPr>
          <w:rFonts w:cstheme="minorHAnsi"/>
        </w:rPr>
      </w:pPr>
    </w:p>
    <w:p w:rsidR="00AF637F" w:rsidRPr="00460405" w:rsidRDefault="00AF637F" w:rsidP="0010150B">
      <w:pPr>
        <w:spacing w:after="0" w:line="240" w:lineRule="auto"/>
        <w:jc w:val="both"/>
        <w:rPr>
          <w:rFonts w:cstheme="minorHAnsi"/>
        </w:rPr>
      </w:pPr>
      <w:r w:rsidRPr="00460405">
        <w:rPr>
          <w:rFonts w:cstheme="minorHAnsi"/>
        </w:rPr>
        <w:t xml:space="preserve">Primljene su dvije donacije od KA TRAVEL za dnevnice pratitelja na terenskoj nastavi u iznosu </w:t>
      </w:r>
      <w:r w:rsidR="00303E80" w:rsidRPr="00460405">
        <w:rPr>
          <w:rFonts w:cstheme="minorHAnsi"/>
        </w:rPr>
        <w:t>1.050,00</w:t>
      </w:r>
      <w:r w:rsidRPr="00460405">
        <w:rPr>
          <w:rFonts w:cstheme="minorHAnsi"/>
        </w:rPr>
        <w:t xml:space="preserve"> EUR, </w:t>
      </w:r>
      <w:r w:rsidR="00303E80" w:rsidRPr="00460405">
        <w:rPr>
          <w:rFonts w:cstheme="minorHAnsi"/>
        </w:rPr>
        <w:t xml:space="preserve">te </w:t>
      </w:r>
      <w:r w:rsidRPr="00460405">
        <w:rPr>
          <w:rFonts w:cstheme="minorHAnsi"/>
        </w:rPr>
        <w:t xml:space="preserve">donacija </w:t>
      </w:r>
      <w:r w:rsidR="00303E80" w:rsidRPr="00460405">
        <w:rPr>
          <w:rFonts w:cstheme="minorHAnsi"/>
        </w:rPr>
        <w:t>udruženja obrtnika grada Karlovca u iznosu 250,00 EUR na nabavku materijala potrebnog za sudjelovanje na 2. danima obrtništva.</w:t>
      </w:r>
      <w:r w:rsidRPr="00460405">
        <w:rPr>
          <w:rFonts w:cstheme="minorHAnsi"/>
        </w:rPr>
        <w:t xml:space="preserve"> Temeljem navedenog se može zaključiti da je ostv</w:t>
      </w:r>
      <w:r w:rsidR="00303E80" w:rsidRPr="00460405">
        <w:rPr>
          <w:rFonts w:cstheme="minorHAnsi"/>
        </w:rPr>
        <w:t>a</w:t>
      </w:r>
      <w:r w:rsidRPr="00460405">
        <w:rPr>
          <w:rFonts w:cstheme="minorHAnsi"/>
        </w:rPr>
        <w:t xml:space="preserve">ren postavljeni cilj od prikupljenih </w:t>
      </w:r>
      <w:r w:rsidR="00364E58" w:rsidRPr="00460405">
        <w:rPr>
          <w:rFonts w:cstheme="minorHAnsi"/>
        </w:rPr>
        <w:t>3</w:t>
      </w:r>
      <w:r w:rsidRPr="00460405">
        <w:rPr>
          <w:rFonts w:cstheme="minorHAnsi"/>
        </w:rPr>
        <w:t xml:space="preserve"> donacija. </w:t>
      </w:r>
    </w:p>
    <w:p w:rsidR="003F7959" w:rsidRPr="00460405" w:rsidRDefault="003F7959" w:rsidP="0010150B">
      <w:pPr>
        <w:spacing w:after="0" w:line="240" w:lineRule="auto"/>
        <w:jc w:val="both"/>
        <w:rPr>
          <w:rFonts w:cstheme="minorHAnsi"/>
        </w:rPr>
      </w:pPr>
    </w:p>
    <w:p w:rsidR="0010150B" w:rsidRPr="00460405" w:rsidRDefault="0010150B" w:rsidP="0010150B">
      <w:pPr>
        <w:spacing w:after="0" w:line="240" w:lineRule="auto"/>
        <w:jc w:val="both"/>
        <w:rPr>
          <w:rFonts w:cstheme="minorHAnsi"/>
        </w:rPr>
      </w:pPr>
      <w:r w:rsidRPr="00460405">
        <w:rPr>
          <w:rFonts w:cstheme="minorHAnsi"/>
          <w:b/>
        </w:rPr>
        <w:t>Aktivnost A100161A Javne potreba iznad standarda – ostalo</w:t>
      </w:r>
      <w:r w:rsidRPr="00460405">
        <w:rPr>
          <w:rFonts w:cstheme="minorHAnsi"/>
        </w:rPr>
        <w:t xml:space="preserve"> obuhvaćaju rashode za prijevoz na terenske nastave, nabavu radnih mapa za učenike i osiguranje učenika. U prvoj polovici godine je realizirano </w:t>
      </w:r>
      <w:r w:rsidR="00977B0D" w:rsidRPr="00460405">
        <w:rPr>
          <w:rFonts w:cstheme="minorHAnsi"/>
        </w:rPr>
        <w:t>2.038,60</w:t>
      </w:r>
      <w:r w:rsidRPr="00460405">
        <w:rPr>
          <w:rFonts w:cstheme="minorHAnsi"/>
        </w:rPr>
        <w:t xml:space="preserve"> EUR, odnosno </w:t>
      </w:r>
      <w:r w:rsidR="00977B0D" w:rsidRPr="00460405">
        <w:rPr>
          <w:rFonts w:cstheme="minorHAnsi"/>
        </w:rPr>
        <w:t>25,48</w:t>
      </w:r>
      <w:r w:rsidRPr="00460405">
        <w:rPr>
          <w:rFonts w:cstheme="minorHAnsi"/>
        </w:rPr>
        <w:t xml:space="preserve"> % planiranog godišnjeg iznosa </w:t>
      </w:r>
      <w:r w:rsidR="00386C04" w:rsidRPr="00460405">
        <w:rPr>
          <w:rFonts w:cstheme="minorHAnsi"/>
        </w:rPr>
        <w:t xml:space="preserve">rashoda </w:t>
      </w:r>
      <w:r w:rsidRPr="00460405">
        <w:rPr>
          <w:rFonts w:cstheme="minorHAnsi"/>
        </w:rPr>
        <w:t xml:space="preserve">i to, za usluge prijevoza učenika na terenske nastave. </w:t>
      </w:r>
    </w:p>
    <w:p w:rsidR="00386C04" w:rsidRPr="00460405" w:rsidRDefault="00386C04" w:rsidP="0010150B">
      <w:pPr>
        <w:spacing w:after="0" w:line="240" w:lineRule="auto"/>
        <w:jc w:val="both"/>
        <w:rPr>
          <w:rFonts w:cstheme="minorHAnsi"/>
        </w:rPr>
      </w:pPr>
    </w:p>
    <w:p w:rsidR="00386C04" w:rsidRPr="00460405" w:rsidRDefault="00386C04" w:rsidP="0010150B">
      <w:pPr>
        <w:spacing w:after="0" w:line="240" w:lineRule="auto"/>
        <w:jc w:val="both"/>
        <w:rPr>
          <w:rFonts w:cstheme="minorHAnsi"/>
        </w:rPr>
      </w:pPr>
      <w:r w:rsidRPr="00460405">
        <w:rPr>
          <w:rFonts w:cstheme="minorHAnsi"/>
        </w:rPr>
        <w:t xml:space="preserve">Ukupno je po ovoj aktivnosti ostvareno </w:t>
      </w:r>
      <w:r w:rsidR="00977B0D" w:rsidRPr="00460405">
        <w:rPr>
          <w:rFonts w:cstheme="minorHAnsi"/>
        </w:rPr>
        <w:t>2.020</w:t>
      </w:r>
      <w:r w:rsidRPr="00460405">
        <w:rPr>
          <w:rFonts w:cstheme="minorHAnsi"/>
        </w:rPr>
        <w:t xml:space="preserve"> EUR prihoda</w:t>
      </w:r>
      <w:r w:rsidR="00977B0D" w:rsidRPr="00460405">
        <w:rPr>
          <w:rFonts w:cstheme="minorHAnsi"/>
        </w:rPr>
        <w:t>.</w:t>
      </w:r>
    </w:p>
    <w:p w:rsidR="00720387" w:rsidRPr="00460405" w:rsidRDefault="00720387" w:rsidP="0010150B">
      <w:pPr>
        <w:spacing w:after="0" w:line="240" w:lineRule="auto"/>
        <w:jc w:val="both"/>
        <w:rPr>
          <w:rFonts w:cstheme="minorHAnsi"/>
        </w:rPr>
      </w:pPr>
    </w:p>
    <w:p w:rsidR="00720387" w:rsidRPr="00460405" w:rsidRDefault="00720387" w:rsidP="0010150B">
      <w:pPr>
        <w:spacing w:after="0" w:line="240" w:lineRule="auto"/>
        <w:jc w:val="both"/>
        <w:rPr>
          <w:rFonts w:cstheme="minorHAnsi"/>
        </w:rPr>
      </w:pPr>
      <w:r w:rsidRPr="00460405">
        <w:rPr>
          <w:rFonts w:cstheme="minorHAnsi"/>
        </w:rPr>
        <w:t>Cilj je ostvaren jer je u 202</w:t>
      </w:r>
      <w:r w:rsidR="00EF06A8" w:rsidRPr="00460405">
        <w:rPr>
          <w:rFonts w:cstheme="minorHAnsi"/>
        </w:rPr>
        <w:t>4</w:t>
      </w:r>
      <w:r w:rsidRPr="00460405">
        <w:rPr>
          <w:rFonts w:cstheme="minorHAnsi"/>
        </w:rPr>
        <w:t xml:space="preserve">. realizirano </w:t>
      </w:r>
      <w:r w:rsidR="00EF06A8" w:rsidRPr="00460405">
        <w:rPr>
          <w:rFonts w:cstheme="minorHAnsi"/>
        </w:rPr>
        <w:t>8</w:t>
      </w:r>
      <w:r w:rsidRPr="00460405">
        <w:rPr>
          <w:rFonts w:cstheme="minorHAnsi"/>
        </w:rPr>
        <w:t xml:space="preserve"> terenskih nastava, i to u Sarajevo, u Ljubljanu, </w:t>
      </w:r>
      <w:r w:rsidR="00EF06A8" w:rsidRPr="00460405">
        <w:rPr>
          <w:rFonts w:cstheme="minorHAnsi"/>
        </w:rPr>
        <w:t>u Požegu</w:t>
      </w:r>
      <w:r w:rsidRPr="00460405">
        <w:rPr>
          <w:rFonts w:cstheme="minorHAnsi"/>
        </w:rPr>
        <w:t>, posjet Hrvatskom Saboru,</w:t>
      </w:r>
      <w:r w:rsidR="00EF06A8" w:rsidRPr="00460405">
        <w:rPr>
          <w:rFonts w:cstheme="minorHAnsi"/>
        </w:rPr>
        <w:t xml:space="preserve"> </w:t>
      </w:r>
      <w:r w:rsidRPr="00460405">
        <w:rPr>
          <w:rFonts w:cstheme="minorHAnsi"/>
        </w:rPr>
        <w:t xml:space="preserve">posjet klaonici </w:t>
      </w:r>
      <w:proofErr w:type="spellStart"/>
      <w:r w:rsidRPr="00460405">
        <w:rPr>
          <w:rFonts w:cstheme="minorHAnsi"/>
        </w:rPr>
        <w:t>Medven</w:t>
      </w:r>
      <w:proofErr w:type="spellEnd"/>
      <w:r w:rsidRPr="00460405">
        <w:rPr>
          <w:rFonts w:cstheme="minorHAnsi"/>
        </w:rPr>
        <w:t xml:space="preserve">, sudjelovanje na  </w:t>
      </w:r>
      <w:proofErr w:type="spellStart"/>
      <w:r w:rsidR="00EF06A8" w:rsidRPr="00460405">
        <w:rPr>
          <w:rFonts w:cstheme="minorHAnsi"/>
        </w:rPr>
        <w:t>Beauty</w:t>
      </w:r>
      <w:proofErr w:type="spellEnd"/>
      <w:r w:rsidR="00EF06A8" w:rsidRPr="00460405">
        <w:rPr>
          <w:rFonts w:cstheme="minorHAnsi"/>
        </w:rPr>
        <w:t xml:space="preserve"> sajmu</w:t>
      </w:r>
      <w:r w:rsidRPr="00460405">
        <w:rPr>
          <w:rFonts w:cstheme="minorHAnsi"/>
        </w:rPr>
        <w:t xml:space="preserve"> za frizere, terenska nastava za arhitektonske tehničare u Zagreb i terenska nastava u sklopu tjelesne i zdravstvene kulture.</w:t>
      </w:r>
    </w:p>
    <w:p w:rsidR="003F7959" w:rsidRPr="00460405" w:rsidRDefault="003F7959" w:rsidP="0010150B">
      <w:pPr>
        <w:spacing w:after="0" w:line="240" w:lineRule="auto"/>
        <w:jc w:val="both"/>
        <w:rPr>
          <w:rFonts w:cstheme="minorHAnsi"/>
        </w:rPr>
      </w:pPr>
    </w:p>
    <w:p w:rsidR="0010150B" w:rsidRPr="00460405" w:rsidRDefault="0010150B" w:rsidP="0010150B">
      <w:pPr>
        <w:spacing w:after="0" w:line="240" w:lineRule="auto"/>
        <w:jc w:val="both"/>
        <w:rPr>
          <w:rFonts w:cstheme="minorHAnsi"/>
        </w:rPr>
      </w:pPr>
      <w:r w:rsidRPr="00460405">
        <w:rPr>
          <w:rFonts w:cstheme="minorHAnsi"/>
          <w:b/>
        </w:rPr>
        <w:t>Aktivnost A100162A Prijenos sredstava od nenadležnih proračuna</w:t>
      </w:r>
      <w:r w:rsidRPr="00460405">
        <w:rPr>
          <w:rFonts w:cstheme="minorHAnsi"/>
        </w:rPr>
        <w:t xml:space="preserve"> </w:t>
      </w:r>
      <w:r w:rsidR="007C639C" w:rsidRPr="00460405">
        <w:rPr>
          <w:rFonts w:cstheme="minorHAnsi"/>
        </w:rPr>
        <w:t xml:space="preserve">ostvareno je ukupno </w:t>
      </w:r>
      <w:r w:rsidR="00755F8F" w:rsidRPr="00460405">
        <w:rPr>
          <w:rFonts w:cstheme="minorHAnsi"/>
        </w:rPr>
        <w:t>4.972,93</w:t>
      </w:r>
      <w:r w:rsidR="007C639C" w:rsidRPr="00460405">
        <w:rPr>
          <w:rFonts w:cstheme="minorHAnsi"/>
        </w:rPr>
        <w:t xml:space="preserve"> EUR rashoda. </w:t>
      </w:r>
      <w:r w:rsidR="00E9413E" w:rsidRPr="00460405">
        <w:rPr>
          <w:rFonts w:cstheme="minorHAnsi"/>
        </w:rPr>
        <w:t xml:space="preserve">Ukupno je </w:t>
      </w:r>
      <w:r w:rsidR="0028777B" w:rsidRPr="00460405">
        <w:rPr>
          <w:rFonts w:cstheme="minorHAnsi"/>
        </w:rPr>
        <w:t>859,50</w:t>
      </w:r>
      <w:r w:rsidRPr="00460405">
        <w:rPr>
          <w:rFonts w:cstheme="minorHAnsi"/>
        </w:rPr>
        <w:t xml:space="preserve"> EUR </w:t>
      </w:r>
      <w:r w:rsidR="00E9413E" w:rsidRPr="00460405">
        <w:rPr>
          <w:rFonts w:cstheme="minorHAnsi"/>
        </w:rPr>
        <w:t xml:space="preserve">prihoda i rashoda ostvareno </w:t>
      </w:r>
      <w:r w:rsidRPr="00460405">
        <w:rPr>
          <w:rFonts w:cstheme="minorHAnsi"/>
        </w:rPr>
        <w:t xml:space="preserve">za nabavku menstrualnih potrepština prema Odluci Ministarstva rada i socijalne skrbi. </w:t>
      </w:r>
      <w:r w:rsidR="005E214F" w:rsidRPr="00460405">
        <w:rPr>
          <w:rFonts w:cstheme="minorHAnsi"/>
        </w:rPr>
        <w:t xml:space="preserve">Na kraju 2023. godine su primljena sredstva za nabavu </w:t>
      </w:r>
      <w:proofErr w:type="spellStart"/>
      <w:r w:rsidR="005E214F" w:rsidRPr="00460405">
        <w:rPr>
          <w:rFonts w:cstheme="minorHAnsi"/>
        </w:rPr>
        <w:t>psihodijagnostičkih</w:t>
      </w:r>
      <w:proofErr w:type="spellEnd"/>
      <w:r w:rsidR="005E214F" w:rsidRPr="00460405">
        <w:rPr>
          <w:rFonts w:cstheme="minorHAnsi"/>
        </w:rPr>
        <w:t xml:space="preserve"> testova </w:t>
      </w:r>
      <w:r w:rsidR="007C639C" w:rsidRPr="00460405">
        <w:rPr>
          <w:rFonts w:cstheme="minorHAnsi"/>
        </w:rPr>
        <w:t xml:space="preserve"> </w:t>
      </w:r>
      <w:r w:rsidR="005E214F" w:rsidRPr="00460405">
        <w:rPr>
          <w:rFonts w:cstheme="minorHAnsi"/>
        </w:rPr>
        <w:t xml:space="preserve">1228,82 EUR, za preventivni program 1000,00 EUR i 1999,50 EUR za program darovitih te </w:t>
      </w:r>
      <w:r w:rsidR="007771D8" w:rsidRPr="00460405">
        <w:rPr>
          <w:rFonts w:cstheme="minorHAnsi"/>
        </w:rPr>
        <w:t xml:space="preserve">su </w:t>
      </w:r>
      <w:r w:rsidR="005E214F" w:rsidRPr="00460405">
        <w:rPr>
          <w:rFonts w:cstheme="minorHAnsi"/>
        </w:rPr>
        <w:t>se ti iznosi pren</w:t>
      </w:r>
      <w:r w:rsidR="007771D8" w:rsidRPr="00460405">
        <w:rPr>
          <w:rFonts w:cstheme="minorHAnsi"/>
        </w:rPr>
        <w:t>esli</w:t>
      </w:r>
      <w:r w:rsidR="005E214F" w:rsidRPr="00460405">
        <w:rPr>
          <w:rFonts w:cstheme="minorHAnsi"/>
        </w:rPr>
        <w:t xml:space="preserve"> na trošenje u 2024. godini.</w:t>
      </w:r>
      <w:r w:rsidR="007771D8" w:rsidRPr="00460405">
        <w:rPr>
          <w:rFonts w:cstheme="minorHAnsi"/>
        </w:rPr>
        <w:t xml:space="preserve"> Dodatno smo primili još 1999,48 EUR za projekt darovitih. Utrošena su sva sredstva za nabavu </w:t>
      </w:r>
      <w:proofErr w:type="spellStart"/>
      <w:r w:rsidR="007771D8" w:rsidRPr="00460405">
        <w:rPr>
          <w:rFonts w:cstheme="minorHAnsi"/>
        </w:rPr>
        <w:t>psihodijagnostičkih</w:t>
      </w:r>
      <w:proofErr w:type="spellEnd"/>
      <w:r w:rsidR="007771D8" w:rsidRPr="00460405">
        <w:rPr>
          <w:rFonts w:cstheme="minorHAnsi"/>
        </w:rPr>
        <w:t xml:space="preserve"> testova. Samo 150 EUR je utrošeno za preventivni program, te je za program darovitih učenika utrošeno 2.598,82 EUR.</w:t>
      </w:r>
      <w:r w:rsidR="00E9413E" w:rsidRPr="00460405">
        <w:rPr>
          <w:rFonts w:cstheme="minorHAnsi"/>
        </w:rPr>
        <w:t xml:space="preserve"> Preostali iznos se odnosi na troškove služenih putovanja na </w:t>
      </w:r>
      <w:proofErr w:type="spellStart"/>
      <w:r w:rsidR="00E9413E" w:rsidRPr="00460405">
        <w:rPr>
          <w:rFonts w:cstheme="minorHAnsi"/>
        </w:rPr>
        <w:t>WorldSkills</w:t>
      </w:r>
      <w:proofErr w:type="spellEnd"/>
      <w:r w:rsidR="00E9413E" w:rsidRPr="00460405">
        <w:rPr>
          <w:rFonts w:cstheme="minorHAnsi"/>
        </w:rPr>
        <w:t xml:space="preserve"> 2024.</w:t>
      </w:r>
    </w:p>
    <w:p w:rsidR="00F21145" w:rsidRPr="00460405" w:rsidRDefault="00F21145" w:rsidP="0010150B">
      <w:pPr>
        <w:spacing w:after="0" w:line="240" w:lineRule="auto"/>
        <w:jc w:val="both"/>
        <w:rPr>
          <w:rFonts w:cstheme="minorHAnsi"/>
        </w:rPr>
      </w:pPr>
    </w:p>
    <w:p w:rsidR="00F21145" w:rsidRPr="00460405" w:rsidRDefault="00F21145" w:rsidP="00F21145">
      <w:pPr>
        <w:spacing w:after="0" w:line="240" w:lineRule="auto"/>
        <w:jc w:val="both"/>
        <w:rPr>
          <w:rFonts w:cstheme="minorHAnsi"/>
        </w:rPr>
      </w:pPr>
      <w:r w:rsidRPr="00460405">
        <w:rPr>
          <w:rFonts w:cstheme="minorHAnsi"/>
        </w:rPr>
        <w:t>U prvoj polovici 202</w:t>
      </w:r>
      <w:r w:rsidR="009173A4" w:rsidRPr="00460405">
        <w:rPr>
          <w:rFonts w:cstheme="minorHAnsi"/>
        </w:rPr>
        <w:t>4</w:t>
      </w:r>
      <w:r w:rsidRPr="00460405">
        <w:rPr>
          <w:rFonts w:cstheme="minorHAnsi"/>
        </w:rPr>
        <w:t>. godine ukupno je 2</w:t>
      </w:r>
      <w:r w:rsidR="00364E58" w:rsidRPr="00460405">
        <w:rPr>
          <w:rFonts w:cstheme="minorHAnsi"/>
        </w:rPr>
        <w:t>3</w:t>
      </w:r>
      <w:r w:rsidRPr="00460405">
        <w:rPr>
          <w:rFonts w:cstheme="minorHAnsi"/>
        </w:rPr>
        <w:t xml:space="preserve"> učenika sudjelovalo na državnim natjecanjima i to: njih 1</w:t>
      </w:r>
      <w:r w:rsidR="00364E58" w:rsidRPr="00460405">
        <w:rPr>
          <w:rFonts w:cstheme="minorHAnsi"/>
        </w:rPr>
        <w:t>0</w:t>
      </w:r>
      <w:r w:rsidRPr="00460405">
        <w:rPr>
          <w:rFonts w:cstheme="minorHAnsi"/>
        </w:rPr>
        <w:t xml:space="preserve"> na državnom prvenstvu u </w:t>
      </w:r>
      <w:r w:rsidR="00364E58" w:rsidRPr="00460405">
        <w:rPr>
          <w:rFonts w:cstheme="minorHAnsi"/>
        </w:rPr>
        <w:t xml:space="preserve">muškom </w:t>
      </w:r>
      <w:proofErr w:type="spellStart"/>
      <w:r w:rsidR="00364E58" w:rsidRPr="00460405">
        <w:rPr>
          <w:rFonts w:cstheme="minorHAnsi"/>
        </w:rPr>
        <w:t>futsalu</w:t>
      </w:r>
      <w:proofErr w:type="spellEnd"/>
      <w:r w:rsidRPr="00460405">
        <w:rPr>
          <w:rFonts w:cstheme="minorHAnsi"/>
        </w:rPr>
        <w:t xml:space="preserve">, njih 10 na državnom natjecanju za učenike s poteškoćama u razvoju i  njih </w:t>
      </w:r>
      <w:r w:rsidR="00364E58" w:rsidRPr="00460405">
        <w:rPr>
          <w:rFonts w:cstheme="minorHAnsi"/>
        </w:rPr>
        <w:t>3</w:t>
      </w:r>
      <w:r w:rsidRPr="00460405">
        <w:rPr>
          <w:rFonts w:cstheme="minorHAnsi"/>
        </w:rPr>
        <w:t xml:space="preserve"> na državnom natjecanju </w:t>
      </w:r>
      <w:proofErr w:type="spellStart"/>
      <w:r w:rsidRPr="00460405">
        <w:rPr>
          <w:rFonts w:cstheme="minorHAnsi"/>
        </w:rPr>
        <w:t>Worldskills</w:t>
      </w:r>
      <w:proofErr w:type="spellEnd"/>
      <w:r w:rsidRPr="00460405">
        <w:rPr>
          <w:rFonts w:cstheme="minorHAnsi"/>
        </w:rPr>
        <w:t xml:space="preserve"> 2023. u disciplinama </w:t>
      </w:r>
      <w:proofErr w:type="spellStart"/>
      <w:r w:rsidR="00364E58" w:rsidRPr="00460405">
        <w:rPr>
          <w:rFonts w:cstheme="minorHAnsi"/>
        </w:rPr>
        <w:t>frizerstvo</w:t>
      </w:r>
      <w:proofErr w:type="spellEnd"/>
      <w:r w:rsidRPr="00460405">
        <w:rPr>
          <w:rFonts w:cstheme="minorHAnsi"/>
        </w:rPr>
        <w:t>, arhitektonske tehnologije</w:t>
      </w:r>
      <w:r w:rsidR="00364E58" w:rsidRPr="00460405">
        <w:rPr>
          <w:rFonts w:cstheme="minorHAnsi"/>
        </w:rPr>
        <w:t xml:space="preserve"> </w:t>
      </w:r>
      <w:r w:rsidRPr="00460405">
        <w:rPr>
          <w:rFonts w:cstheme="minorHAnsi"/>
        </w:rPr>
        <w:t xml:space="preserve">i </w:t>
      </w:r>
      <w:proofErr w:type="spellStart"/>
      <w:r w:rsidRPr="00460405">
        <w:rPr>
          <w:rFonts w:cstheme="minorHAnsi"/>
        </w:rPr>
        <w:t>keramičarstvo</w:t>
      </w:r>
      <w:proofErr w:type="spellEnd"/>
      <w:r w:rsidRPr="00460405">
        <w:rPr>
          <w:rFonts w:cstheme="minorHAnsi"/>
        </w:rPr>
        <w:t xml:space="preserve">. </w:t>
      </w:r>
      <w:r w:rsidR="00364E58" w:rsidRPr="00460405">
        <w:rPr>
          <w:rFonts w:cstheme="minorHAnsi"/>
        </w:rPr>
        <w:t>Učenici s poteškoćama u razvoju su ostvarili po jedno prvo, drugo i treće mjesto u plivačkim disciplinama.</w:t>
      </w:r>
    </w:p>
    <w:p w:rsidR="00F21145" w:rsidRPr="00460405" w:rsidRDefault="00F21145" w:rsidP="0010150B">
      <w:pPr>
        <w:spacing w:after="0" w:line="240" w:lineRule="auto"/>
        <w:jc w:val="both"/>
        <w:rPr>
          <w:rFonts w:cstheme="minorHAnsi"/>
        </w:rPr>
      </w:pPr>
    </w:p>
    <w:p w:rsidR="00390172" w:rsidRPr="00460405" w:rsidRDefault="0010150B" w:rsidP="0010150B">
      <w:pPr>
        <w:spacing w:after="0" w:line="240" w:lineRule="auto"/>
        <w:jc w:val="both"/>
        <w:rPr>
          <w:rFonts w:cstheme="minorHAnsi"/>
        </w:rPr>
      </w:pPr>
      <w:r w:rsidRPr="00460405">
        <w:rPr>
          <w:rFonts w:cstheme="minorHAnsi"/>
          <w:b/>
        </w:rPr>
        <w:t>Aktivnost A100163A Javne potrebe iznad standarda – EU PROJEKTI</w:t>
      </w:r>
    </w:p>
    <w:p w:rsidR="00F21145" w:rsidRPr="00460405" w:rsidRDefault="00F21145" w:rsidP="0010150B">
      <w:pPr>
        <w:spacing w:after="0" w:line="240" w:lineRule="auto"/>
        <w:jc w:val="both"/>
        <w:rPr>
          <w:rFonts w:cstheme="minorHAnsi"/>
        </w:rPr>
      </w:pPr>
      <w:r w:rsidRPr="00460405">
        <w:t>U 202</w:t>
      </w:r>
      <w:r w:rsidR="007771D8" w:rsidRPr="00460405">
        <w:t>4</w:t>
      </w:r>
      <w:r w:rsidRPr="00460405">
        <w:t xml:space="preserve">. godini je po </w:t>
      </w:r>
      <w:proofErr w:type="spellStart"/>
      <w:r w:rsidR="00644041" w:rsidRPr="00460405">
        <w:t>Erasmus</w:t>
      </w:r>
      <w:proofErr w:type="spellEnd"/>
      <w:r w:rsidR="00644041" w:rsidRPr="00460405">
        <w:t xml:space="preserve"> + koji se nastavio iz 202</w:t>
      </w:r>
      <w:r w:rsidR="007771D8" w:rsidRPr="00460405">
        <w:t>3</w:t>
      </w:r>
      <w:r w:rsidR="00644041" w:rsidRPr="00460405">
        <w:t>. godine</w:t>
      </w:r>
      <w:r w:rsidRPr="00460405">
        <w:t xml:space="preserve"> projektu utrošeno </w:t>
      </w:r>
      <w:r w:rsidR="007771D8" w:rsidRPr="00460405">
        <w:t>25.171,27</w:t>
      </w:r>
      <w:r w:rsidRPr="00460405">
        <w:t xml:space="preserve"> EUR za</w:t>
      </w:r>
      <w:r w:rsidR="007771D8" w:rsidRPr="00460405">
        <w:t xml:space="preserve"> </w:t>
      </w:r>
      <w:r w:rsidRPr="00460405">
        <w:t xml:space="preserve">troškove provođenja mobilnosti (prijevoz, smještaj, osiguranje, životni troškovi, dodatna sredstva za nabavu opreme za djecu slabijeg imovinskog stanja) u </w:t>
      </w:r>
      <w:r w:rsidR="007771D8" w:rsidRPr="00460405">
        <w:t>Češkoj i Subotici</w:t>
      </w:r>
      <w:r w:rsidR="002E1E37" w:rsidRPr="00460405">
        <w:t xml:space="preserve"> (ukupno 9 učenika)</w:t>
      </w:r>
      <w:r w:rsidRPr="00460405">
        <w:rPr>
          <w:rFonts w:cstheme="minorHAnsi"/>
        </w:rPr>
        <w:t xml:space="preserve">, </w:t>
      </w:r>
      <w:r w:rsidR="006665BB" w:rsidRPr="00460405">
        <w:rPr>
          <w:rFonts w:cstheme="minorHAnsi"/>
        </w:rPr>
        <w:t xml:space="preserve">6 </w:t>
      </w:r>
      <w:proofErr w:type="spellStart"/>
      <w:r w:rsidRPr="00460405">
        <w:t>job</w:t>
      </w:r>
      <w:proofErr w:type="spellEnd"/>
      <w:r w:rsidRPr="00460405">
        <w:t xml:space="preserve"> </w:t>
      </w:r>
      <w:proofErr w:type="spellStart"/>
      <w:r w:rsidRPr="00460405">
        <w:t>shadowinga</w:t>
      </w:r>
      <w:proofErr w:type="spellEnd"/>
      <w:r w:rsidR="006665BB" w:rsidRPr="00460405">
        <w:t xml:space="preserve"> i 2 djelatnika na pripremnom posjetu u Beču</w:t>
      </w:r>
      <w:r w:rsidRPr="00460405">
        <w:t>.</w:t>
      </w:r>
    </w:p>
    <w:p w:rsidR="00390172" w:rsidRPr="00460405" w:rsidRDefault="00390172" w:rsidP="0010150B">
      <w:pPr>
        <w:spacing w:after="0" w:line="240" w:lineRule="auto"/>
        <w:jc w:val="both"/>
      </w:pPr>
    </w:p>
    <w:p w:rsidR="00390172" w:rsidRPr="00460405" w:rsidRDefault="00390172" w:rsidP="0010150B">
      <w:pPr>
        <w:spacing w:after="0" w:line="240" w:lineRule="auto"/>
        <w:jc w:val="both"/>
      </w:pPr>
      <w:r w:rsidRPr="00460405">
        <w:lastRenderedPageBreak/>
        <w:t>U 202</w:t>
      </w:r>
      <w:r w:rsidR="002E1E37" w:rsidRPr="00460405">
        <w:t>4</w:t>
      </w:r>
      <w:r w:rsidRPr="00460405">
        <w:t xml:space="preserve">. godinu je prenesen višak </w:t>
      </w:r>
      <w:r w:rsidR="002E1E37" w:rsidRPr="00460405">
        <w:t>p</w:t>
      </w:r>
      <w:r w:rsidRPr="00460405">
        <w:t xml:space="preserve">rihoda poslovanja po ovoj aktivnosti </w:t>
      </w:r>
      <w:r w:rsidR="00EF06A8" w:rsidRPr="00460405">
        <w:t>, a tijekom 2024. nije ostvaren prihod po navedenoj aktivnosti. Očekuje se prihod nakon konačne evaluacije provedbe projekta nakon završnog izvješća. Također, očekuje se uplata od strane Agencije 85% predujma za novoodobreni projekt ukupne vrijednosti 48.033,00 EUR.</w:t>
      </w:r>
    </w:p>
    <w:p w:rsidR="00EF06A8" w:rsidRPr="00460405" w:rsidRDefault="00EF06A8" w:rsidP="0010150B">
      <w:pPr>
        <w:spacing w:after="0" w:line="240" w:lineRule="auto"/>
        <w:jc w:val="both"/>
      </w:pPr>
    </w:p>
    <w:p w:rsidR="00390172" w:rsidRPr="00460405" w:rsidRDefault="00390172" w:rsidP="0010150B">
      <w:pPr>
        <w:spacing w:after="0" w:line="240" w:lineRule="auto"/>
        <w:jc w:val="both"/>
      </w:pPr>
      <w:r w:rsidRPr="00460405">
        <w:t xml:space="preserve">Cilj koji je postavljen u vidu broja učenika koji sudjeluju na mobilnostima u sklopu projekata </w:t>
      </w:r>
      <w:proofErr w:type="spellStart"/>
      <w:r w:rsidRPr="00460405">
        <w:t>Erasmus</w:t>
      </w:r>
      <w:proofErr w:type="spellEnd"/>
      <w:r w:rsidRPr="00460405">
        <w:t xml:space="preserve"> + nije ostvaren, jer se radio o manjem broju mobilnosti za razliku na mobilnosti ranijih godina.</w:t>
      </w:r>
    </w:p>
    <w:p w:rsidR="003F7959" w:rsidRPr="00460405" w:rsidRDefault="003F7959" w:rsidP="0010150B">
      <w:pPr>
        <w:spacing w:after="0" w:line="240" w:lineRule="auto"/>
        <w:jc w:val="both"/>
        <w:rPr>
          <w:rFonts w:cstheme="minorHAnsi"/>
        </w:rPr>
      </w:pPr>
    </w:p>
    <w:p w:rsidR="00386C04" w:rsidRPr="00460405" w:rsidRDefault="0010150B" w:rsidP="0010150B">
      <w:pPr>
        <w:spacing w:after="0" w:line="240" w:lineRule="auto"/>
        <w:jc w:val="both"/>
        <w:rPr>
          <w:rFonts w:cstheme="minorHAnsi"/>
        </w:rPr>
      </w:pPr>
      <w:r w:rsidRPr="00460405">
        <w:rPr>
          <w:rFonts w:cstheme="minorHAnsi"/>
          <w:b/>
        </w:rPr>
        <w:t>Aktivnost A100166A Prihodi od financijske imovine</w:t>
      </w:r>
      <w:r w:rsidRPr="00460405">
        <w:rPr>
          <w:rFonts w:cstheme="minorHAnsi"/>
        </w:rPr>
        <w:t xml:space="preserve"> </w:t>
      </w:r>
      <w:r w:rsidR="00386C04" w:rsidRPr="00460405">
        <w:rPr>
          <w:rFonts w:cstheme="minorHAnsi"/>
        </w:rPr>
        <w:t>–</w:t>
      </w:r>
      <w:r w:rsidRPr="00460405">
        <w:rPr>
          <w:rFonts w:cstheme="minorHAnsi"/>
        </w:rPr>
        <w:t xml:space="preserve"> </w:t>
      </w:r>
      <w:r w:rsidR="00386C04" w:rsidRPr="00460405">
        <w:rPr>
          <w:rFonts w:cstheme="minorHAnsi"/>
        </w:rPr>
        <w:t xml:space="preserve">realizirano je ukupno </w:t>
      </w:r>
      <w:r w:rsidR="005E1A9B" w:rsidRPr="00460405">
        <w:rPr>
          <w:rFonts w:cstheme="minorHAnsi"/>
        </w:rPr>
        <w:t>0</w:t>
      </w:r>
      <w:r w:rsidR="00386C04" w:rsidRPr="00460405">
        <w:rPr>
          <w:rFonts w:cstheme="minorHAnsi"/>
        </w:rPr>
        <w:t xml:space="preserve"> EUR rashoda odnosno </w:t>
      </w:r>
      <w:r w:rsidR="005E1A9B" w:rsidRPr="00460405">
        <w:rPr>
          <w:rFonts w:cstheme="minorHAnsi"/>
        </w:rPr>
        <w:t xml:space="preserve">za </w:t>
      </w:r>
      <w:r w:rsidR="00386C04" w:rsidRPr="00460405">
        <w:rPr>
          <w:rFonts w:cstheme="minorHAnsi"/>
        </w:rPr>
        <w:t>troškove bankarskih usluga.</w:t>
      </w:r>
    </w:p>
    <w:p w:rsidR="00386C04" w:rsidRPr="00460405" w:rsidRDefault="00386C04" w:rsidP="0010150B">
      <w:pPr>
        <w:spacing w:after="0" w:line="240" w:lineRule="auto"/>
        <w:jc w:val="both"/>
        <w:rPr>
          <w:rFonts w:cstheme="minorHAnsi"/>
        </w:rPr>
      </w:pPr>
    </w:p>
    <w:p w:rsidR="00386C04" w:rsidRPr="00460405" w:rsidRDefault="00386C04" w:rsidP="0010150B">
      <w:pPr>
        <w:spacing w:after="0" w:line="240" w:lineRule="auto"/>
        <w:jc w:val="both"/>
        <w:rPr>
          <w:rFonts w:cstheme="minorHAnsi"/>
        </w:rPr>
      </w:pPr>
      <w:r w:rsidRPr="00460405">
        <w:rPr>
          <w:rFonts w:cstheme="minorHAnsi"/>
        </w:rPr>
        <w:t xml:space="preserve">Ukupno je ostvareno </w:t>
      </w:r>
      <w:r w:rsidR="00364E58" w:rsidRPr="00460405">
        <w:rPr>
          <w:rFonts w:cstheme="minorHAnsi"/>
        </w:rPr>
        <w:t>53,57</w:t>
      </w:r>
      <w:r w:rsidRPr="00460405">
        <w:rPr>
          <w:rFonts w:cstheme="minorHAnsi"/>
        </w:rPr>
        <w:t xml:space="preserve"> EUR prihoda po ovoj aktivnosti.</w:t>
      </w:r>
    </w:p>
    <w:p w:rsidR="00386C04" w:rsidRPr="00460405" w:rsidRDefault="00386C04" w:rsidP="0010150B">
      <w:pPr>
        <w:spacing w:after="0" w:line="240" w:lineRule="auto"/>
        <w:jc w:val="both"/>
        <w:rPr>
          <w:rFonts w:cstheme="minorHAnsi"/>
        </w:rPr>
      </w:pPr>
    </w:p>
    <w:p w:rsidR="0010150B" w:rsidRPr="00460405" w:rsidRDefault="00386C04" w:rsidP="0010150B">
      <w:pPr>
        <w:spacing w:after="0" w:line="240" w:lineRule="auto"/>
        <w:jc w:val="both"/>
        <w:rPr>
          <w:rFonts w:cstheme="minorHAnsi"/>
        </w:rPr>
      </w:pPr>
      <w:r w:rsidRPr="00460405">
        <w:rPr>
          <w:rFonts w:cstheme="minorHAnsi"/>
        </w:rPr>
        <w:t xml:space="preserve">Cilj je </w:t>
      </w:r>
      <w:r w:rsidR="005E1A9B" w:rsidRPr="00460405">
        <w:rPr>
          <w:rFonts w:cstheme="minorHAnsi"/>
        </w:rPr>
        <w:t>nije</w:t>
      </w:r>
      <w:r w:rsidRPr="00460405">
        <w:rPr>
          <w:rFonts w:cstheme="minorHAnsi"/>
        </w:rPr>
        <w:t xml:space="preserve"> ostvaren jer </w:t>
      </w:r>
      <w:r w:rsidR="005E1A9B" w:rsidRPr="00460405">
        <w:rPr>
          <w:rFonts w:cstheme="minorHAnsi"/>
        </w:rPr>
        <w:t>nisu utrošeni ostvareni prihodi, ali se očekuje da će se realizirati do kraja godine.</w:t>
      </w:r>
    </w:p>
    <w:p w:rsidR="003F7959" w:rsidRPr="00460405" w:rsidRDefault="003F7959" w:rsidP="0010150B">
      <w:pPr>
        <w:spacing w:after="0" w:line="240" w:lineRule="auto"/>
        <w:jc w:val="both"/>
        <w:rPr>
          <w:rFonts w:cstheme="minorHAnsi"/>
        </w:rPr>
      </w:pPr>
    </w:p>
    <w:p w:rsidR="0091428B" w:rsidRPr="00460405" w:rsidRDefault="0010150B" w:rsidP="0010150B">
      <w:pPr>
        <w:spacing w:after="0" w:line="240" w:lineRule="auto"/>
        <w:jc w:val="both"/>
        <w:rPr>
          <w:rFonts w:cstheme="minorHAnsi"/>
        </w:rPr>
      </w:pPr>
      <w:r w:rsidRPr="00460405">
        <w:rPr>
          <w:rFonts w:cstheme="minorHAnsi"/>
          <w:b/>
        </w:rPr>
        <w:t>Aktivnost A100218 Financiranje deficitarnih zanimanja</w:t>
      </w:r>
      <w:r w:rsidRPr="00460405">
        <w:rPr>
          <w:rFonts w:cstheme="minorHAnsi"/>
        </w:rPr>
        <w:t xml:space="preserve"> </w:t>
      </w:r>
      <w:r w:rsidR="00386C04" w:rsidRPr="00460405">
        <w:rPr>
          <w:rFonts w:cstheme="minorHAnsi"/>
        </w:rPr>
        <w:t xml:space="preserve">realizirano je rashoda </w:t>
      </w:r>
      <w:r w:rsidRPr="00460405">
        <w:rPr>
          <w:rFonts w:cstheme="minorHAnsi"/>
        </w:rPr>
        <w:t xml:space="preserve">u iznosu </w:t>
      </w:r>
      <w:r w:rsidR="005E1A9B" w:rsidRPr="00460405">
        <w:rPr>
          <w:rFonts w:cstheme="minorHAnsi"/>
        </w:rPr>
        <w:t>501,72</w:t>
      </w:r>
      <w:r w:rsidRPr="00460405">
        <w:rPr>
          <w:rFonts w:cstheme="minorHAnsi"/>
        </w:rPr>
        <w:t xml:space="preserve"> EUR, </w:t>
      </w:r>
      <w:r w:rsidR="00386C04" w:rsidRPr="00460405">
        <w:rPr>
          <w:rFonts w:cstheme="minorHAnsi"/>
        </w:rPr>
        <w:t xml:space="preserve">odnosno </w:t>
      </w:r>
      <w:r w:rsidR="005E1A9B" w:rsidRPr="00460405">
        <w:rPr>
          <w:rFonts w:cstheme="minorHAnsi"/>
        </w:rPr>
        <w:t>9,84%</w:t>
      </w:r>
      <w:r w:rsidR="00386C04" w:rsidRPr="00460405">
        <w:rPr>
          <w:rFonts w:cstheme="minorHAnsi"/>
        </w:rPr>
        <w:t xml:space="preserve"> plana. Sredstva su utrošena na smještaj u učeničkom domu za jednog učenika</w:t>
      </w:r>
      <w:r w:rsidR="005E1A9B" w:rsidRPr="00460405">
        <w:rPr>
          <w:rFonts w:cstheme="minorHAnsi"/>
        </w:rPr>
        <w:t xml:space="preserve">. </w:t>
      </w:r>
    </w:p>
    <w:p w:rsidR="003F7959" w:rsidRPr="00460405" w:rsidRDefault="003F7959" w:rsidP="0010150B">
      <w:pPr>
        <w:spacing w:after="0" w:line="240" w:lineRule="auto"/>
        <w:jc w:val="both"/>
        <w:rPr>
          <w:rFonts w:cstheme="minorHAnsi"/>
        </w:rPr>
      </w:pPr>
    </w:p>
    <w:p w:rsidR="003F7959" w:rsidRPr="005E214F" w:rsidRDefault="003F7959" w:rsidP="003F7959">
      <w:pPr>
        <w:spacing w:after="0" w:line="240" w:lineRule="auto"/>
        <w:jc w:val="both"/>
        <w:rPr>
          <w:rFonts w:cstheme="minorHAnsi"/>
          <w:bCs/>
        </w:rPr>
      </w:pPr>
      <w:r w:rsidRPr="00460405">
        <w:rPr>
          <w:rFonts w:cstheme="minorHAnsi"/>
          <w:bCs/>
        </w:rPr>
        <w:t xml:space="preserve">U školskoj godini 2023/2024. su u prvi razred upisana 3 zidara te su im svi troškovi školovanja plaćeni temeljem Odluke Karlovačke županije o sufinanciranju školovanja redovitih učenika u deficitarnim strukovnim zanimanjima. </w:t>
      </w:r>
      <w:r w:rsidR="005E1A9B" w:rsidRPr="00460405">
        <w:rPr>
          <w:rFonts w:cstheme="minorHAnsi"/>
          <w:bCs/>
        </w:rPr>
        <w:t xml:space="preserve"> Obzirom da su u tijeku upisi u novu školsku godinu nisu poznati podaci niti je moguće utvrditi da li su ostvareni postavljeni ciljevi. Ostatak neutrošenih sredstava se odnosi na troškove za postojeće učenike koji se školuju u zanimanju zidar, te novoupisane učenike.</w:t>
      </w:r>
    </w:p>
    <w:p w:rsidR="00386C04" w:rsidRPr="005E214F" w:rsidRDefault="00386C04" w:rsidP="003F7959">
      <w:pPr>
        <w:spacing w:after="0" w:line="240" w:lineRule="auto"/>
        <w:jc w:val="both"/>
        <w:rPr>
          <w:rFonts w:cstheme="minorHAnsi"/>
          <w:bCs/>
        </w:rPr>
      </w:pPr>
    </w:p>
    <w:p w:rsidR="003F7959" w:rsidRPr="005E214F" w:rsidRDefault="00386C04" w:rsidP="0010150B">
      <w:pPr>
        <w:spacing w:after="0" w:line="240" w:lineRule="auto"/>
        <w:jc w:val="both"/>
        <w:rPr>
          <w:rFonts w:cstheme="minorHAnsi"/>
        </w:rPr>
      </w:pPr>
      <w:r w:rsidRPr="005E214F">
        <w:rPr>
          <w:rFonts w:cstheme="minorHAnsi"/>
        </w:rPr>
        <w:t>Ukupno je ostvareno 2.283,71 EUR prihoda za financiranje deficitarnih zanimanja.</w:t>
      </w:r>
    </w:p>
    <w:p w:rsidR="0091428B" w:rsidRPr="005E214F" w:rsidRDefault="0091428B" w:rsidP="0091428B">
      <w:pPr>
        <w:spacing w:after="0" w:line="240" w:lineRule="auto"/>
        <w:rPr>
          <w:rFonts w:cstheme="minorHAnsi"/>
          <w:b/>
          <w:bCs/>
        </w:rPr>
      </w:pPr>
    </w:p>
    <w:p w:rsidR="0091428B" w:rsidRPr="005E214F" w:rsidRDefault="0091428B" w:rsidP="0091428B">
      <w:pPr>
        <w:spacing w:after="0" w:line="240" w:lineRule="auto"/>
        <w:rPr>
          <w:rFonts w:cstheme="minorHAnsi"/>
          <w:b/>
          <w:bCs/>
        </w:rPr>
      </w:pPr>
      <w:r w:rsidRPr="005E214F">
        <w:rPr>
          <w:rFonts w:cstheme="minorHAnsi"/>
          <w:b/>
          <w:bCs/>
        </w:rPr>
        <w:t xml:space="preserve">IZVRŠENJE FINANCIJSKOG PLANA ZA </w:t>
      </w:r>
      <w:r w:rsidR="005E1A9B">
        <w:rPr>
          <w:rFonts w:cstheme="minorHAnsi"/>
          <w:b/>
          <w:bCs/>
        </w:rPr>
        <w:t>1.1.-30.6.20204.</w:t>
      </w:r>
      <w:r w:rsidRPr="005E214F">
        <w:rPr>
          <w:rFonts w:cstheme="minorHAnsi"/>
          <w:bCs/>
          <w:i/>
          <w:iCs/>
        </w:rPr>
        <w:t>(iznosi u EUR)</w:t>
      </w:r>
      <w:r w:rsidRPr="005E214F">
        <w:rPr>
          <w:rFonts w:cstheme="minorHAnsi"/>
          <w:b/>
        </w:rPr>
        <w:t>:</w:t>
      </w:r>
    </w:p>
    <w:p w:rsidR="0091428B" w:rsidRPr="005E214F" w:rsidRDefault="0091428B" w:rsidP="0091428B">
      <w:pPr>
        <w:spacing w:after="0" w:line="240" w:lineRule="auto"/>
        <w:rPr>
          <w:rFonts w:cstheme="minorHAnsi"/>
          <w:b/>
          <w:bCs/>
        </w:rPr>
      </w:pPr>
    </w:p>
    <w:tbl>
      <w:tblPr>
        <w:tblW w:w="10176" w:type="dxa"/>
        <w:tblInd w:w="-176" w:type="dxa"/>
        <w:tblLook w:val="04A0" w:firstRow="1" w:lastRow="0" w:firstColumn="1" w:lastColumn="0" w:noHBand="0" w:noVBand="1"/>
      </w:tblPr>
      <w:tblGrid>
        <w:gridCol w:w="3806"/>
        <w:gridCol w:w="1085"/>
        <w:gridCol w:w="949"/>
        <w:gridCol w:w="1177"/>
        <w:gridCol w:w="1509"/>
        <w:gridCol w:w="825"/>
        <w:gridCol w:w="825"/>
      </w:tblGrid>
      <w:tr w:rsidR="005E1A9B" w:rsidRPr="005E214F" w:rsidTr="005E1A9B">
        <w:trPr>
          <w:trHeight w:val="152"/>
        </w:trPr>
        <w:tc>
          <w:tcPr>
            <w:tcW w:w="3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w:t>
            </w:r>
            <w:r w:rsidRPr="005E214F">
              <w:rPr>
                <w:rFonts w:eastAsia="Times New Roman" w:cstheme="minorHAnsi"/>
                <w:b/>
                <w:bCs/>
                <w:sz w:val="16"/>
                <w:szCs w:val="16"/>
                <w:lang w:eastAsia="hr-HR"/>
              </w:rPr>
              <w:br/>
              <w:t xml:space="preserve"> </w:t>
            </w:r>
            <w:r w:rsidR="005E1A9B">
              <w:rPr>
                <w:rFonts w:eastAsia="Times New Roman" w:cstheme="minorHAnsi"/>
                <w:b/>
                <w:bCs/>
                <w:sz w:val="16"/>
                <w:szCs w:val="16"/>
                <w:lang w:eastAsia="hr-HR"/>
              </w:rPr>
              <w:t>1.1.-30.62023.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Plan 202</w:t>
            </w:r>
            <w:r w:rsidR="005E1A9B">
              <w:rPr>
                <w:rFonts w:eastAsia="Times New Roman" w:cstheme="minorHAnsi"/>
                <w:b/>
                <w:bCs/>
                <w:sz w:val="16"/>
                <w:szCs w:val="16"/>
                <w:lang w:eastAsia="hr-HR"/>
              </w:rPr>
              <w:t>4</w:t>
            </w:r>
            <w:r w:rsidRPr="005E214F">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 Rebalans 202</w:t>
            </w:r>
            <w:r w:rsidR="005E1A9B">
              <w:rPr>
                <w:rFonts w:eastAsia="Times New Roman" w:cstheme="minorHAnsi"/>
                <w:b/>
                <w:bCs/>
                <w:sz w:val="16"/>
                <w:szCs w:val="16"/>
                <w:lang w:eastAsia="hr-HR"/>
              </w:rPr>
              <w:t>4</w:t>
            </w:r>
            <w:r w:rsidRPr="005E214F">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 xml:space="preserve">Izvršenje </w:t>
            </w:r>
            <w:r w:rsidR="005E1A9B">
              <w:rPr>
                <w:rFonts w:eastAsia="Times New Roman" w:cstheme="minorHAnsi"/>
                <w:b/>
                <w:bCs/>
                <w:sz w:val="16"/>
                <w:szCs w:val="16"/>
                <w:lang w:eastAsia="hr-HR"/>
              </w:rPr>
              <w:t>1.1.-30.6.2024.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5/4</w:t>
            </w:r>
          </w:p>
        </w:tc>
      </w:tr>
      <w:tr w:rsidR="005E1A9B" w:rsidRPr="005E214F" w:rsidTr="005E1A9B">
        <w:trPr>
          <w:trHeight w:val="118"/>
        </w:trPr>
        <w:tc>
          <w:tcPr>
            <w:tcW w:w="3807" w:type="dxa"/>
            <w:tcBorders>
              <w:top w:val="nil"/>
              <w:left w:val="single" w:sz="4" w:space="0" w:color="auto"/>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7</w:t>
            </w:r>
          </w:p>
        </w:tc>
      </w:tr>
      <w:tr w:rsidR="005E1A9B" w:rsidRPr="005E214F" w:rsidTr="005E1A9B">
        <w:trPr>
          <w:trHeight w:val="294"/>
        </w:trPr>
        <w:tc>
          <w:tcPr>
            <w:tcW w:w="3807" w:type="dxa"/>
            <w:tcBorders>
              <w:top w:val="nil"/>
              <w:left w:val="single" w:sz="4" w:space="0" w:color="auto"/>
              <w:bottom w:val="single" w:sz="4" w:space="0" w:color="auto"/>
              <w:right w:val="single" w:sz="4" w:space="0" w:color="auto"/>
            </w:tcBorders>
            <w:shd w:val="clear" w:color="000000" w:fill="FFFFFF"/>
            <w:vAlign w:val="bottom"/>
            <w:hideMark/>
          </w:tcPr>
          <w:p w:rsidR="0091428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91428B" w:rsidRPr="005E214F" w:rsidRDefault="0091428B" w:rsidP="00497B9A">
            <w:pPr>
              <w:spacing w:after="0" w:line="240" w:lineRule="auto"/>
              <w:ind w:firstLineChars="100" w:firstLine="161"/>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91428B" w:rsidRPr="005E214F" w:rsidRDefault="0091428B" w:rsidP="00497B9A">
            <w:pPr>
              <w:spacing w:after="0" w:line="240" w:lineRule="auto"/>
              <w:ind w:firstLineChars="100" w:firstLine="161"/>
              <w:rPr>
                <w:rFonts w:eastAsia="Times New Roman" w:cstheme="minorHAnsi"/>
                <w:b/>
                <w:bCs/>
                <w:sz w:val="16"/>
                <w:szCs w:val="16"/>
                <w:lang w:eastAsia="hr-HR"/>
              </w:rPr>
            </w:pPr>
          </w:p>
        </w:tc>
      </w:tr>
      <w:tr w:rsidR="005E1A9B" w:rsidRPr="00460405" w:rsidTr="005E1A9B">
        <w:trPr>
          <w:trHeight w:val="294"/>
        </w:trPr>
        <w:tc>
          <w:tcPr>
            <w:tcW w:w="3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1A9B" w:rsidRPr="00460405" w:rsidRDefault="005E1A9B" w:rsidP="005E1A9B">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141 Javne potrebe iznad zakonskog standarda SŠ</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46.652,28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141.692,00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163.078,50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33.846,75</w:t>
            </w:r>
          </w:p>
        </w:tc>
        <w:tc>
          <w:tcPr>
            <w:tcW w:w="0" w:type="auto"/>
            <w:tcBorders>
              <w:top w:val="nil"/>
              <w:left w:val="nil"/>
              <w:bottom w:val="single" w:sz="4" w:space="0" w:color="000000"/>
              <w:right w:val="single" w:sz="4" w:space="0" w:color="auto"/>
            </w:tcBorders>
            <w:shd w:val="clear" w:color="000000" w:fill="FFFFFF"/>
            <w:noWrap/>
            <w:vAlign w:val="bottom"/>
          </w:tcPr>
          <w:p w:rsidR="005E1A9B" w:rsidRPr="00460405" w:rsidRDefault="005E1A9B" w:rsidP="005E1A9B">
            <w:pPr>
              <w:spacing w:after="0" w:line="240" w:lineRule="auto"/>
              <w:jc w:val="center"/>
              <w:rPr>
                <w:rFonts w:eastAsia="Times New Roman" w:cstheme="minorHAnsi"/>
                <w:b/>
                <w:bCs/>
                <w:sz w:val="16"/>
                <w:szCs w:val="16"/>
                <w:lang w:eastAsia="hr-HR"/>
              </w:rPr>
            </w:pPr>
            <w:r w:rsidRPr="00460405">
              <w:rPr>
                <w:rFonts w:eastAsia="Times New Roman" w:cstheme="minorHAnsi"/>
                <w:b/>
                <w:bCs/>
                <w:sz w:val="16"/>
                <w:szCs w:val="16"/>
                <w:lang w:eastAsia="hr-HR"/>
              </w:rPr>
              <w:t>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1A9B" w:rsidRPr="00460405" w:rsidRDefault="005E1A9B" w:rsidP="005E1A9B">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21</w:t>
            </w:r>
          </w:p>
        </w:tc>
      </w:tr>
      <w:tr w:rsidR="005E1A9B" w:rsidRPr="00460405" w:rsidTr="005E1A9B">
        <w:trPr>
          <w:trHeight w:val="380"/>
        </w:trPr>
        <w:tc>
          <w:tcPr>
            <w:tcW w:w="3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1A9B" w:rsidRPr="00460405" w:rsidRDefault="005E1A9B" w:rsidP="005E1A9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A100078 Županijske javne potrebe SŠ</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187,06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266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3.929,00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128,26</w:t>
            </w:r>
          </w:p>
        </w:tc>
        <w:tc>
          <w:tcPr>
            <w:tcW w:w="0" w:type="auto"/>
            <w:tcBorders>
              <w:top w:val="nil"/>
              <w:left w:val="nil"/>
              <w:bottom w:val="single" w:sz="4" w:space="0" w:color="000000"/>
              <w:right w:val="single" w:sz="4" w:space="0" w:color="auto"/>
            </w:tcBorders>
            <w:shd w:val="clear" w:color="000000" w:fill="FFFFFF"/>
            <w:noWrap/>
            <w:vAlign w:val="bottom"/>
          </w:tcPr>
          <w:p w:rsidR="005E1A9B" w:rsidRPr="00460405" w:rsidRDefault="005E1A9B" w:rsidP="005E1A9B">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69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1A9B" w:rsidRPr="00460405" w:rsidRDefault="005E1A9B" w:rsidP="005E1A9B">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3</w:t>
            </w:r>
          </w:p>
        </w:tc>
      </w:tr>
      <w:tr w:rsidR="005E1A9B" w:rsidRPr="00460405" w:rsidTr="005E1A9B">
        <w:trPr>
          <w:trHeight w:val="380"/>
        </w:trPr>
        <w:tc>
          <w:tcPr>
            <w:tcW w:w="3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1A9B" w:rsidRPr="00460405" w:rsidRDefault="005E1A9B" w:rsidP="005E1A9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A100142B Prihodi od nefinancijske imovine i nadoknade štete s osnova osiguranja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31.070,00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31.070,00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0" w:type="auto"/>
            <w:tcBorders>
              <w:top w:val="nil"/>
              <w:left w:val="nil"/>
              <w:bottom w:val="single" w:sz="4" w:space="0" w:color="000000"/>
              <w:right w:val="single" w:sz="4" w:space="0" w:color="auto"/>
            </w:tcBorders>
            <w:shd w:val="clear" w:color="000000" w:fill="FFFFFF"/>
            <w:noWrap/>
            <w:vAlign w:val="bottom"/>
          </w:tcPr>
          <w:p w:rsidR="005E1A9B" w:rsidRPr="00460405" w:rsidRDefault="005E1A9B" w:rsidP="005E1A9B">
            <w:pPr>
              <w:spacing w:after="0" w:line="240" w:lineRule="auto"/>
              <w:jc w:val="center"/>
              <w:rPr>
                <w:rFonts w:eastAsia="Times New Roman" w:cstheme="minorHAnsi"/>
                <w:bCs/>
                <w:sz w:val="16"/>
                <w:szCs w:val="16"/>
                <w:lang w:eastAsia="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1A9B" w:rsidRPr="00460405" w:rsidRDefault="005E1A9B" w:rsidP="005E1A9B">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0</w:t>
            </w:r>
          </w:p>
        </w:tc>
      </w:tr>
      <w:tr w:rsidR="005E1A9B" w:rsidRPr="00460405" w:rsidTr="005E1A9B">
        <w:trPr>
          <w:trHeight w:val="380"/>
        </w:trPr>
        <w:tc>
          <w:tcPr>
            <w:tcW w:w="3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1A9B" w:rsidRPr="00460405" w:rsidRDefault="005E1A9B" w:rsidP="005E1A9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A100159A Javne potrebe iznad standarda - donacije</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530,89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1.033,97</w:t>
            </w:r>
          </w:p>
        </w:tc>
        <w:tc>
          <w:tcPr>
            <w:tcW w:w="0" w:type="auto"/>
            <w:tcBorders>
              <w:top w:val="nil"/>
              <w:left w:val="nil"/>
              <w:bottom w:val="single" w:sz="4" w:space="0" w:color="000000"/>
              <w:right w:val="single" w:sz="4" w:space="0" w:color="auto"/>
            </w:tcBorders>
            <w:shd w:val="clear" w:color="000000" w:fill="FFFFFF"/>
            <w:noWrap/>
            <w:vAlign w:val="bottom"/>
          </w:tcPr>
          <w:p w:rsidR="005E1A9B" w:rsidRPr="00460405" w:rsidRDefault="005E1A9B" w:rsidP="005E1A9B">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195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1A9B" w:rsidRPr="00460405" w:rsidRDefault="005E1A9B" w:rsidP="005E1A9B">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10</w:t>
            </w:r>
          </w:p>
        </w:tc>
      </w:tr>
      <w:tr w:rsidR="005E1A9B" w:rsidRPr="00460405" w:rsidTr="005E1A9B">
        <w:trPr>
          <w:trHeight w:val="380"/>
        </w:trPr>
        <w:tc>
          <w:tcPr>
            <w:tcW w:w="3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1A9B" w:rsidRPr="00460405" w:rsidRDefault="005E1A9B" w:rsidP="005E1A9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A100161A Javne potrebe iznad standarda - OSTALO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2.785,84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7.800,00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8.000,00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2.038,60</w:t>
            </w:r>
          </w:p>
        </w:tc>
        <w:tc>
          <w:tcPr>
            <w:tcW w:w="0" w:type="auto"/>
            <w:tcBorders>
              <w:top w:val="nil"/>
              <w:left w:val="nil"/>
              <w:bottom w:val="single" w:sz="4" w:space="0" w:color="000000"/>
              <w:right w:val="single" w:sz="4" w:space="0" w:color="auto"/>
            </w:tcBorders>
            <w:shd w:val="clear" w:color="000000" w:fill="FFFFFF"/>
            <w:noWrap/>
            <w:vAlign w:val="bottom"/>
          </w:tcPr>
          <w:p w:rsidR="005E1A9B" w:rsidRPr="00460405" w:rsidRDefault="005E1A9B" w:rsidP="005E1A9B">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1A9B" w:rsidRPr="00460405" w:rsidRDefault="005E1A9B" w:rsidP="005E1A9B">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25</w:t>
            </w:r>
          </w:p>
        </w:tc>
      </w:tr>
      <w:tr w:rsidR="005E1A9B" w:rsidRPr="00460405" w:rsidTr="005E1A9B">
        <w:trPr>
          <w:trHeight w:val="380"/>
        </w:trPr>
        <w:tc>
          <w:tcPr>
            <w:tcW w:w="3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1A9B" w:rsidRPr="00460405" w:rsidRDefault="005E1A9B" w:rsidP="005E1A9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A100162A Prijenos sredstava od nenadležnih proračuna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1.190,42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43.800,00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50.859,50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4.972,93</w:t>
            </w:r>
          </w:p>
        </w:tc>
        <w:tc>
          <w:tcPr>
            <w:tcW w:w="0" w:type="auto"/>
            <w:tcBorders>
              <w:top w:val="nil"/>
              <w:left w:val="nil"/>
              <w:bottom w:val="single" w:sz="4" w:space="0" w:color="000000"/>
              <w:right w:val="single" w:sz="4" w:space="0" w:color="auto"/>
            </w:tcBorders>
            <w:shd w:val="clear" w:color="000000" w:fill="FFFFFF"/>
            <w:noWrap/>
            <w:vAlign w:val="bottom"/>
          </w:tcPr>
          <w:p w:rsidR="005E1A9B" w:rsidRPr="00460405" w:rsidRDefault="005E1A9B" w:rsidP="005E1A9B">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418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1A9B" w:rsidRPr="00460405" w:rsidRDefault="005E1A9B" w:rsidP="005E1A9B">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10</w:t>
            </w:r>
          </w:p>
        </w:tc>
      </w:tr>
      <w:tr w:rsidR="005E1A9B" w:rsidRPr="00460405" w:rsidTr="005E1A9B">
        <w:trPr>
          <w:trHeight w:val="380"/>
        </w:trPr>
        <w:tc>
          <w:tcPr>
            <w:tcW w:w="3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1A9B" w:rsidRPr="00460405" w:rsidRDefault="005E1A9B" w:rsidP="005E1A9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A100163A Javne potrebe iznad standarda - EU PROJEKTI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41.958,07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43.606,00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54.050,00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25.171,27</w:t>
            </w:r>
          </w:p>
        </w:tc>
        <w:tc>
          <w:tcPr>
            <w:tcW w:w="0" w:type="auto"/>
            <w:tcBorders>
              <w:top w:val="nil"/>
              <w:left w:val="nil"/>
              <w:bottom w:val="single" w:sz="4" w:space="0" w:color="000000"/>
              <w:right w:val="single" w:sz="4" w:space="0" w:color="auto"/>
            </w:tcBorders>
            <w:shd w:val="clear" w:color="000000" w:fill="FFFFFF"/>
            <w:noWrap/>
            <w:vAlign w:val="bottom"/>
          </w:tcPr>
          <w:p w:rsidR="005E1A9B" w:rsidRPr="00460405" w:rsidRDefault="005E1A9B" w:rsidP="005E1A9B">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1A9B" w:rsidRPr="00460405" w:rsidRDefault="005E1A9B" w:rsidP="005E1A9B">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47</w:t>
            </w:r>
          </w:p>
        </w:tc>
      </w:tr>
      <w:tr w:rsidR="005E1A9B" w:rsidRPr="00460405" w:rsidTr="005E1A9B">
        <w:trPr>
          <w:trHeight w:val="380"/>
        </w:trPr>
        <w:tc>
          <w:tcPr>
            <w:tcW w:w="3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1A9B" w:rsidRPr="00460405" w:rsidRDefault="005E1A9B" w:rsidP="005E1A9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A100166A Prihod od financijske imovine - korisnici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0" w:type="auto"/>
            <w:tcBorders>
              <w:top w:val="nil"/>
              <w:left w:val="nil"/>
              <w:bottom w:val="single" w:sz="4" w:space="0" w:color="000000"/>
              <w:right w:val="single" w:sz="4" w:space="0" w:color="auto"/>
            </w:tcBorders>
            <w:shd w:val="clear" w:color="000000" w:fill="FFFFFF"/>
            <w:noWrap/>
            <w:vAlign w:val="bottom"/>
          </w:tcPr>
          <w:p w:rsidR="005E1A9B" w:rsidRPr="00460405" w:rsidRDefault="005E1A9B" w:rsidP="005E1A9B">
            <w:pPr>
              <w:spacing w:after="0" w:line="240" w:lineRule="auto"/>
              <w:jc w:val="center"/>
              <w:rPr>
                <w:rFonts w:eastAsia="Times New Roman" w:cstheme="minorHAnsi"/>
                <w:bCs/>
                <w:sz w:val="16"/>
                <w:szCs w:val="16"/>
                <w:lang w:eastAsia="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1A9B" w:rsidRPr="00460405" w:rsidRDefault="005E1A9B" w:rsidP="005E1A9B">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0</w:t>
            </w:r>
          </w:p>
        </w:tc>
      </w:tr>
      <w:tr w:rsidR="005E1A9B" w:rsidRPr="00460405" w:rsidTr="005E1A9B">
        <w:trPr>
          <w:trHeight w:val="271"/>
        </w:trPr>
        <w:tc>
          <w:tcPr>
            <w:tcW w:w="3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1A9B" w:rsidRPr="00460405" w:rsidRDefault="005E1A9B" w:rsidP="005E1A9B">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A100218 Financiranje deficitarnih zanimanja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5.100,00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5.100,00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1A9B" w:rsidRPr="00460405" w:rsidRDefault="005E1A9B" w:rsidP="005E1A9B">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501,72</w:t>
            </w:r>
          </w:p>
        </w:tc>
        <w:tc>
          <w:tcPr>
            <w:tcW w:w="0" w:type="auto"/>
            <w:tcBorders>
              <w:top w:val="nil"/>
              <w:left w:val="nil"/>
              <w:bottom w:val="single" w:sz="4" w:space="0" w:color="000000"/>
              <w:right w:val="single" w:sz="4" w:space="0" w:color="auto"/>
            </w:tcBorders>
            <w:shd w:val="clear" w:color="000000" w:fill="FFFFFF"/>
            <w:noWrap/>
            <w:vAlign w:val="bottom"/>
          </w:tcPr>
          <w:p w:rsidR="005E1A9B" w:rsidRPr="00460405" w:rsidRDefault="005E1A9B" w:rsidP="005E1A9B">
            <w:pPr>
              <w:spacing w:after="0" w:line="240" w:lineRule="auto"/>
              <w:jc w:val="center"/>
              <w:rPr>
                <w:rFonts w:eastAsia="Times New Roman" w:cstheme="minorHAnsi"/>
                <w:bCs/>
                <w:sz w:val="16"/>
                <w:szCs w:val="16"/>
                <w:lang w:eastAsia="hr-H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1A9B" w:rsidRPr="00460405" w:rsidRDefault="005E1A9B" w:rsidP="005E1A9B">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10</w:t>
            </w:r>
          </w:p>
        </w:tc>
      </w:tr>
    </w:tbl>
    <w:p w:rsidR="0091428B" w:rsidRPr="00460405" w:rsidRDefault="0091428B" w:rsidP="0091428B">
      <w:pPr>
        <w:spacing w:after="0" w:line="240" w:lineRule="auto"/>
        <w:rPr>
          <w:rFonts w:cstheme="minorHAnsi"/>
          <w:b/>
        </w:rPr>
      </w:pPr>
    </w:p>
    <w:p w:rsidR="0091428B" w:rsidRPr="00460405" w:rsidRDefault="0091428B" w:rsidP="0091428B">
      <w:pPr>
        <w:spacing w:after="0" w:line="240" w:lineRule="auto"/>
        <w:rPr>
          <w:rFonts w:cstheme="minorHAnsi"/>
          <w:b/>
        </w:rPr>
      </w:pPr>
      <w:r w:rsidRPr="00460405">
        <w:rPr>
          <w:rFonts w:cstheme="minorHAnsi"/>
          <w:b/>
        </w:rPr>
        <w:t xml:space="preserve">POKAZATELJI USPJEŠNOSTI PROGRAMA: </w:t>
      </w:r>
      <w:r w:rsidRPr="00460405">
        <w:rPr>
          <w:rFonts w:cstheme="minorHAnsi"/>
          <w:i/>
        </w:rPr>
        <w:t xml:space="preserve">(pokazatelji uspješnosti predstavljaju podlogu za mjerenje učinkovitosti provedbe </w:t>
      </w:r>
      <w:r w:rsidRPr="00460405">
        <w:rPr>
          <w:rFonts w:cstheme="minorHAnsi"/>
          <w:b/>
          <w:bCs/>
          <w:i/>
        </w:rPr>
        <w:t>programa</w:t>
      </w:r>
      <w:r w:rsidRPr="00460405">
        <w:rPr>
          <w:rFonts w:cstheme="minorHAnsi"/>
          <w:i/>
        </w:rPr>
        <w:t xml:space="preserve"> i trebaju biti: specifični, mjerljivi, dostupni, relevantni u odnosu na definirani cilj i vremenski određeni)</w:t>
      </w:r>
    </w:p>
    <w:p w:rsidR="0091428B" w:rsidRPr="00460405" w:rsidRDefault="0091428B" w:rsidP="0091428B">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668"/>
        <w:gridCol w:w="3685"/>
        <w:gridCol w:w="1134"/>
        <w:gridCol w:w="1276"/>
        <w:gridCol w:w="1276"/>
        <w:gridCol w:w="1068"/>
      </w:tblGrid>
      <w:tr w:rsidR="0091428B" w:rsidRPr="00460405" w:rsidTr="005E214F">
        <w:trPr>
          <w:trHeight w:val="366"/>
        </w:trPr>
        <w:tc>
          <w:tcPr>
            <w:tcW w:w="1668" w:type="dxa"/>
            <w:vAlign w:val="center"/>
          </w:tcPr>
          <w:p w:rsidR="0091428B" w:rsidRPr="00460405" w:rsidRDefault="0091428B" w:rsidP="00497B9A">
            <w:pPr>
              <w:jc w:val="center"/>
              <w:rPr>
                <w:rFonts w:cstheme="minorHAnsi"/>
                <w:b/>
              </w:rPr>
            </w:pPr>
            <w:r w:rsidRPr="00460405">
              <w:rPr>
                <w:rFonts w:cstheme="minorHAnsi"/>
                <w:b/>
              </w:rPr>
              <w:t>Pokazatelj uspješnosti</w:t>
            </w:r>
          </w:p>
        </w:tc>
        <w:tc>
          <w:tcPr>
            <w:tcW w:w="3685" w:type="dxa"/>
            <w:vAlign w:val="center"/>
          </w:tcPr>
          <w:p w:rsidR="0091428B" w:rsidRPr="00460405" w:rsidRDefault="0091428B" w:rsidP="00497B9A">
            <w:pPr>
              <w:jc w:val="center"/>
              <w:rPr>
                <w:rFonts w:cstheme="minorHAnsi"/>
                <w:b/>
              </w:rPr>
            </w:pPr>
            <w:r w:rsidRPr="00460405">
              <w:rPr>
                <w:rFonts w:cstheme="minorHAnsi"/>
                <w:b/>
              </w:rPr>
              <w:t>Definicija</w:t>
            </w:r>
          </w:p>
        </w:tc>
        <w:tc>
          <w:tcPr>
            <w:tcW w:w="1134" w:type="dxa"/>
            <w:vAlign w:val="center"/>
          </w:tcPr>
          <w:p w:rsidR="0091428B" w:rsidRPr="00460405" w:rsidRDefault="0091428B" w:rsidP="00497B9A">
            <w:pPr>
              <w:jc w:val="center"/>
              <w:rPr>
                <w:rFonts w:cstheme="minorHAnsi"/>
                <w:b/>
              </w:rPr>
            </w:pPr>
            <w:r w:rsidRPr="00460405">
              <w:rPr>
                <w:rFonts w:cstheme="minorHAnsi"/>
                <w:b/>
              </w:rPr>
              <w:t>Jedinica</w:t>
            </w:r>
          </w:p>
        </w:tc>
        <w:tc>
          <w:tcPr>
            <w:tcW w:w="1276" w:type="dxa"/>
            <w:tcBorders>
              <w:right w:val="single" w:sz="4" w:space="0" w:color="auto"/>
            </w:tcBorders>
            <w:vAlign w:val="center"/>
          </w:tcPr>
          <w:p w:rsidR="0091428B" w:rsidRPr="00460405" w:rsidRDefault="0091428B" w:rsidP="00497B9A">
            <w:pPr>
              <w:jc w:val="center"/>
              <w:rPr>
                <w:rFonts w:cstheme="minorHAnsi"/>
                <w:b/>
              </w:rPr>
            </w:pPr>
            <w:r w:rsidRPr="00460405">
              <w:rPr>
                <w:rFonts w:cstheme="minorHAnsi"/>
                <w:b/>
              </w:rPr>
              <w:t>Polazna vrijednost</w:t>
            </w:r>
          </w:p>
        </w:tc>
        <w:tc>
          <w:tcPr>
            <w:tcW w:w="1276" w:type="dxa"/>
            <w:tcBorders>
              <w:right w:val="single" w:sz="4" w:space="0" w:color="auto"/>
            </w:tcBorders>
          </w:tcPr>
          <w:p w:rsidR="0091428B" w:rsidRPr="00460405" w:rsidRDefault="0091428B" w:rsidP="00497B9A">
            <w:pPr>
              <w:jc w:val="center"/>
              <w:rPr>
                <w:rFonts w:cstheme="minorHAnsi"/>
                <w:b/>
              </w:rPr>
            </w:pPr>
            <w:r w:rsidRPr="00460405">
              <w:rPr>
                <w:rFonts w:cstheme="minorHAnsi"/>
                <w:b/>
              </w:rPr>
              <w:t>Ciljana vrijednost 202</w:t>
            </w:r>
            <w:r w:rsidR="00364E58" w:rsidRPr="00460405">
              <w:rPr>
                <w:rFonts w:cstheme="minorHAnsi"/>
                <w:b/>
              </w:rPr>
              <w:t>4</w:t>
            </w:r>
            <w:r w:rsidRPr="00460405">
              <w:rPr>
                <w:rFonts w:cstheme="minorHAnsi"/>
                <w:b/>
              </w:rPr>
              <w:t>.</w:t>
            </w:r>
          </w:p>
        </w:tc>
        <w:tc>
          <w:tcPr>
            <w:tcW w:w="1068" w:type="dxa"/>
            <w:tcBorders>
              <w:top w:val="single" w:sz="4" w:space="0" w:color="auto"/>
              <w:left w:val="single" w:sz="4" w:space="0" w:color="auto"/>
              <w:bottom w:val="single" w:sz="4" w:space="0" w:color="auto"/>
              <w:right w:val="single" w:sz="4" w:space="0" w:color="auto"/>
            </w:tcBorders>
            <w:vAlign w:val="center"/>
          </w:tcPr>
          <w:p w:rsidR="0091428B" w:rsidRPr="00460405" w:rsidRDefault="0091428B" w:rsidP="00497B9A">
            <w:pPr>
              <w:jc w:val="center"/>
              <w:rPr>
                <w:rFonts w:cstheme="minorHAnsi"/>
                <w:b/>
              </w:rPr>
            </w:pPr>
            <w:r w:rsidRPr="00460405">
              <w:rPr>
                <w:rFonts w:cstheme="minorHAnsi"/>
                <w:b/>
              </w:rPr>
              <w:t>Izvršenje 202</w:t>
            </w:r>
            <w:r w:rsidR="00364E58" w:rsidRPr="00460405">
              <w:rPr>
                <w:rFonts w:cstheme="minorHAnsi"/>
                <w:b/>
              </w:rPr>
              <w:t>4</w:t>
            </w:r>
            <w:r w:rsidRPr="00460405">
              <w:rPr>
                <w:rFonts w:cstheme="minorHAnsi"/>
                <w:b/>
              </w:rPr>
              <w:t>.</w:t>
            </w:r>
          </w:p>
        </w:tc>
      </w:tr>
      <w:tr w:rsidR="0010150B" w:rsidRPr="00460405" w:rsidTr="005E214F">
        <w:trPr>
          <w:trHeight w:val="119"/>
        </w:trPr>
        <w:tc>
          <w:tcPr>
            <w:tcW w:w="1668" w:type="dxa"/>
          </w:tcPr>
          <w:p w:rsidR="0010150B" w:rsidRPr="00460405" w:rsidRDefault="0010150B" w:rsidP="00356948">
            <w:pPr>
              <w:rPr>
                <w:rFonts w:ascii="Times New Roman" w:hAnsi="Times New Roman" w:cs="Times New Roman"/>
                <w:sz w:val="16"/>
                <w:szCs w:val="16"/>
              </w:rPr>
            </w:pPr>
            <w:r w:rsidRPr="00460405">
              <w:rPr>
                <w:rFonts w:ascii="Times New Roman" w:hAnsi="Times New Roman" w:cs="Times New Roman"/>
                <w:sz w:val="16"/>
                <w:szCs w:val="16"/>
              </w:rPr>
              <w:t>broj učenika upisan u smjer tesara</w:t>
            </w:r>
            <w:r w:rsidR="003F7959" w:rsidRPr="00460405">
              <w:rPr>
                <w:rFonts w:ascii="Times New Roman" w:hAnsi="Times New Roman" w:cs="Times New Roman"/>
                <w:sz w:val="16"/>
                <w:szCs w:val="16"/>
              </w:rPr>
              <w:t>/zidar</w:t>
            </w:r>
            <w:r w:rsidRPr="00460405">
              <w:rPr>
                <w:rFonts w:ascii="Times New Roman" w:hAnsi="Times New Roman" w:cs="Times New Roman"/>
                <w:sz w:val="16"/>
                <w:szCs w:val="16"/>
              </w:rPr>
              <w:t xml:space="preserve"> - deficitarna zanimanja</w:t>
            </w:r>
          </w:p>
        </w:tc>
        <w:tc>
          <w:tcPr>
            <w:tcW w:w="3685" w:type="dxa"/>
          </w:tcPr>
          <w:p w:rsidR="0010150B" w:rsidRPr="00460405" w:rsidRDefault="0010150B" w:rsidP="00356948">
            <w:pPr>
              <w:rPr>
                <w:rFonts w:ascii="Times New Roman" w:hAnsi="Times New Roman" w:cs="Times New Roman"/>
                <w:sz w:val="16"/>
                <w:szCs w:val="16"/>
              </w:rPr>
            </w:pPr>
            <w:r w:rsidRPr="00460405">
              <w:rPr>
                <w:rFonts w:ascii="Times New Roman" w:hAnsi="Times New Roman" w:cs="Times New Roman"/>
                <w:sz w:val="16"/>
                <w:szCs w:val="16"/>
              </w:rPr>
              <w:t>Poticanje obrazovanja učenika u deficitarnim zanimanjima doprinosi poboljšanju strukture radnog stanovništva u skladu s potrebama tržišta rada</w:t>
            </w:r>
          </w:p>
        </w:tc>
        <w:tc>
          <w:tcPr>
            <w:tcW w:w="1134" w:type="dxa"/>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Broj učenika</w:t>
            </w:r>
          </w:p>
        </w:tc>
        <w:tc>
          <w:tcPr>
            <w:tcW w:w="1276" w:type="dxa"/>
            <w:tcBorders>
              <w:right w:val="single" w:sz="4" w:space="0" w:color="auto"/>
            </w:tcBorders>
          </w:tcPr>
          <w:p w:rsidR="0010150B" w:rsidRPr="00460405" w:rsidRDefault="00364E58" w:rsidP="00356948">
            <w:pPr>
              <w:jc w:val="center"/>
              <w:rPr>
                <w:rFonts w:ascii="Times New Roman" w:hAnsi="Times New Roman" w:cs="Times New Roman"/>
                <w:sz w:val="16"/>
                <w:szCs w:val="16"/>
              </w:rPr>
            </w:pPr>
            <w:r w:rsidRPr="00460405">
              <w:rPr>
                <w:rFonts w:ascii="Times New Roman" w:hAnsi="Times New Roman" w:cs="Times New Roman"/>
                <w:sz w:val="16"/>
                <w:szCs w:val="16"/>
              </w:rPr>
              <w:t>3</w:t>
            </w:r>
          </w:p>
        </w:tc>
        <w:tc>
          <w:tcPr>
            <w:tcW w:w="1276" w:type="dxa"/>
            <w:tcBorders>
              <w:right w:val="single" w:sz="4" w:space="0" w:color="auto"/>
            </w:tcBorders>
          </w:tcPr>
          <w:p w:rsidR="0010150B" w:rsidRPr="00460405" w:rsidRDefault="00364E58" w:rsidP="00356948">
            <w:pPr>
              <w:jc w:val="center"/>
              <w:rPr>
                <w:rFonts w:ascii="Times New Roman" w:hAnsi="Times New Roman" w:cs="Times New Roman"/>
                <w:sz w:val="16"/>
                <w:szCs w:val="16"/>
              </w:rPr>
            </w:pPr>
            <w:r w:rsidRPr="00460405">
              <w:rPr>
                <w:rFonts w:ascii="Times New Roman" w:hAnsi="Times New Roman" w:cs="Times New Roman"/>
                <w:sz w:val="16"/>
                <w:szCs w:val="16"/>
              </w:rPr>
              <w:t>4</w:t>
            </w:r>
          </w:p>
        </w:tc>
        <w:tc>
          <w:tcPr>
            <w:tcW w:w="1068" w:type="dxa"/>
            <w:tcBorders>
              <w:top w:val="single" w:sz="4" w:space="0" w:color="auto"/>
              <w:left w:val="single" w:sz="4" w:space="0" w:color="auto"/>
              <w:bottom w:val="single" w:sz="4" w:space="0" w:color="auto"/>
              <w:right w:val="single" w:sz="4" w:space="0" w:color="auto"/>
            </w:tcBorders>
          </w:tcPr>
          <w:p w:rsidR="0010150B" w:rsidRPr="00460405" w:rsidRDefault="00364E58" w:rsidP="00356948">
            <w:pPr>
              <w:jc w:val="center"/>
              <w:rPr>
                <w:rFonts w:cstheme="minorHAnsi"/>
                <w:sz w:val="16"/>
                <w:szCs w:val="16"/>
              </w:rPr>
            </w:pPr>
            <w:r w:rsidRPr="00460405">
              <w:rPr>
                <w:rFonts w:cstheme="minorHAnsi"/>
                <w:sz w:val="16"/>
                <w:szCs w:val="16"/>
              </w:rPr>
              <w:t>Nije mjerljivo</w:t>
            </w:r>
          </w:p>
        </w:tc>
      </w:tr>
      <w:tr w:rsidR="0010150B" w:rsidRPr="00460405" w:rsidTr="005E214F">
        <w:trPr>
          <w:trHeight w:val="119"/>
        </w:trPr>
        <w:tc>
          <w:tcPr>
            <w:tcW w:w="1668" w:type="dxa"/>
          </w:tcPr>
          <w:p w:rsidR="0010150B" w:rsidRPr="00460405" w:rsidRDefault="0010150B" w:rsidP="00356948">
            <w:pPr>
              <w:rPr>
                <w:rFonts w:ascii="Times New Roman" w:hAnsi="Times New Roman" w:cs="Times New Roman"/>
                <w:sz w:val="16"/>
                <w:szCs w:val="16"/>
              </w:rPr>
            </w:pPr>
            <w:r w:rsidRPr="00460405">
              <w:rPr>
                <w:rFonts w:ascii="Times New Roman" w:hAnsi="Times New Roman" w:cs="Times New Roman"/>
                <w:sz w:val="16"/>
                <w:szCs w:val="16"/>
              </w:rPr>
              <w:lastRenderedPageBreak/>
              <w:t xml:space="preserve">Broj učenika koji sudjeluju u </w:t>
            </w:r>
            <w:proofErr w:type="spellStart"/>
            <w:r w:rsidRPr="00460405">
              <w:rPr>
                <w:rFonts w:ascii="Times New Roman" w:hAnsi="Times New Roman" w:cs="Times New Roman"/>
                <w:sz w:val="16"/>
                <w:szCs w:val="16"/>
              </w:rPr>
              <w:t>Erasmus</w:t>
            </w:r>
            <w:proofErr w:type="spellEnd"/>
            <w:r w:rsidRPr="00460405">
              <w:rPr>
                <w:rFonts w:ascii="Times New Roman" w:hAnsi="Times New Roman" w:cs="Times New Roman"/>
                <w:sz w:val="16"/>
                <w:szCs w:val="16"/>
              </w:rPr>
              <w:t xml:space="preserve"> + mobilnostima </w:t>
            </w:r>
          </w:p>
        </w:tc>
        <w:tc>
          <w:tcPr>
            <w:tcW w:w="3685" w:type="dxa"/>
          </w:tcPr>
          <w:p w:rsidR="0010150B" w:rsidRPr="00460405" w:rsidRDefault="0010150B" w:rsidP="00356948">
            <w:pPr>
              <w:rPr>
                <w:rFonts w:ascii="Times New Roman" w:hAnsi="Times New Roman" w:cs="Times New Roman"/>
                <w:sz w:val="16"/>
                <w:szCs w:val="16"/>
              </w:rPr>
            </w:pPr>
            <w:r w:rsidRPr="00460405">
              <w:rPr>
                <w:rFonts w:ascii="Times New Roman" w:hAnsi="Times New Roman" w:cs="Times New Roman"/>
                <w:sz w:val="16"/>
                <w:szCs w:val="16"/>
              </w:rPr>
              <w:t>Poticanje interesa za sudjelovanje u mobilnostima u inozemstvu pruža mogućnost učenicima za stjecanje novih stručnih vještina i znanja, ali i razvoja društvenih i komunikacijskih vještina</w:t>
            </w:r>
          </w:p>
        </w:tc>
        <w:tc>
          <w:tcPr>
            <w:tcW w:w="1134" w:type="dxa"/>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Broj učenika koji sudjeluju u mobilnostima</w:t>
            </w:r>
          </w:p>
        </w:tc>
        <w:tc>
          <w:tcPr>
            <w:tcW w:w="1276" w:type="dxa"/>
            <w:tcBorders>
              <w:right w:val="single" w:sz="4" w:space="0" w:color="auto"/>
            </w:tcBorders>
          </w:tcPr>
          <w:p w:rsidR="0010150B" w:rsidRPr="00460405" w:rsidRDefault="00364E58" w:rsidP="00356948">
            <w:pPr>
              <w:jc w:val="center"/>
              <w:rPr>
                <w:rFonts w:ascii="Times New Roman" w:hAnsi="Times New Roman" w:cs="Times New Roman"/>
                <w:sz w:val="16"/>
                <w:szCs w:val="16"/>
              </w:rPr>
            </w:pPr>
            <w:r w:rsidRPr="00460405">
              <w:rPr>
                <w:rFonts w:ascii="Times New Roman" w:hAnsi="Times New Roman" w:cs="Times New Roman"/>
                <w:sz w:val="16"/>
                <w:szCs w:val="16"/>
              </w:rPr>
              <w:t>28</w:t>
            </w:r>
          </w:p>
        </w:tc>
        <w:tc>
          <w:tcPr>
            <w:tcW w:w="1276" w:type="dxa"/>
            <w:tcBorders>
              <w:right w:val="single" w:sz="4" w:space="0" w:color="auto"/>
            </w:tcBorders>
          </w:tcPr>
          <w:p w:rsidR="0010150B" w:rsidRPr="00460405" w:rsidRDefault="00364E58" w:rsidP="00356948">
            <w:pPr>
              <w:jc w:val="center"/>
              <w:rPr>
                <w:rFonts w:ascii="Times New Roman" w:hAnsi="Times New Roman" w:cs="Times New Roman"/>
                <w:sz w:val="16"/>
                <w:szCs w:val="16"/>
              </w:rPr>
            </w:pPr>
            <w:r w:rsidRPr="00460405">
              <w:rPr>
                <w:rFonts w:ascii="Times New Roman" w:hAnsi="Times New Roman" w:cs="Times New Roman"/>
                <w:sz w:val="16"/>
                <w:szCs w:val="16"/>
              </w:rPr>
              <w:t>28</w:t>
            </w:r>
          </w:p>
        </w:tc>
        <w:tc>
          <w:tcPr>
            <w:tcW w:w="1068" w:type="dxa"/>
            <w:tcBorders>
              <w:top w:val="single" w:sz="4" w:space="0" w:color="auto"/>
              <w:left w:val="single" w:sz="4" w:space="0" w:color="auto"/>
              <w:bottom w:val="single" w:sz="4" w:space="0" w:color="auto"/>
              <w:right w:val="single" w:sz="4" w:space="0" w:color="auto"/>
            </w:tcBorders>
          </w:tcPr>
          <w:p w:rsidR="0010150B" w:rsidRPr="00460405" w:rsidRDefault="00364E58" w:rsidP="00356948">
            <w:pPr>
              <w:jc w:val="right"/>
              <w:rPr>
                <w:rFonts w:cstheme="minorHAnsi"/>
                <w:sz w:val="16"/>
                <w:szCs w:val="16"/>
              </w:rPr>
            </w:pPr>
            <w:r w:rsidRPr="00460405">
              <w:rPr>
                <w:rFonts w:cstheme="minorHAnsi"/>
                <w:sz w:val="16"/>
                <w:szCs w:val="16"/>
              </w:rPr>
              <w:t>9</w:t>
            </w:r>
          </w:p>
        </w:tc>
      </w:tr>
      <w:tr w:rsidR="0010150B" w:rsidRPr="00460405" w:rsidTr="005E214F">
        <w:trPr>
          <w:trHeight w:val="119"/>
        </w:trPr>
        <w:tc>
          <w:tcPr>
            <w:tcW w:w="1668" w:type="dxa"/>
          </w:tcPr>
          <w:p w:rsidR="0010150B" w:rsidRPr="00460405" w:rsidRDefault="0010150B" w:rsidP="00356948">
            <w:pPr>
              <w:rPr>
                <w:rFonts w:ascii="Times New Roman" w:hAnsi="Times New Roman" w:cs="Times New Roman"/>
                <w:sz w:val="16"/>
                <w:szCs w:val="16"/>
              </w:rPr>
            </w:pPr>
            <w:r w:rsidRPr="00460405">
              <w:rPr>
                <w:rFonts w:ascii="Times New Roman" w:hAnsi="Times New Roman" w:cs="Times New Roman"/>
                <w:sz w:val="16"/>
                <w:szCs w:val="16"/>
              </w:rPr>
              <w:t xml:space="preserve">Broj učenika /ekipa koji sudjeluju na državnim natjecanjima </w:t>
            </w:r>
          </w:p>
        </w:tc>
        <w:tc>
          <w:tcPr>
            <w:tcW w:w="3685" w:type="dxa"/>
          </w:tcPr>
          <w:p w:rsidR="0010150B" w:rsidRPr="00460405" w:rsidRDefault="0010150B" w:rsidP="00356948">
            <w:pPr>
              <w:rPr>
                <w:rFonts w:ascii="Times New Roman" w:hAnsi="Times New Roman" w:cs="Times New Roman"/>
                <w:sz w:val="16"/>
                <w:szCs w:val="16"/>
              </w:rPr>
            </w:pPr>
            <w:r w:rsidRPr="00460405">
              <w:rPr>
                <w:rFonts w:ascii="Times New Roman" w:hAnsi="Times New Roman" w:cs="Times New Roman"/>
                <w:sz w:val="16"/>
                <w:szCs w:val="16"/>
              </w:rPr>
              <w:t>Poticanje natjecateljskog duha djeluje poticajno na radne rezultate učenika ali i omogućava promociju škole i uspjeha njezinih učenika i mentora</w:t>
            </w:r>
          </w:p>
        </w:tc>
        <w:tc>
          <w:tcPr>
            <w:tcW w:w="1134" w:type="dxa"/>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 xml:space="preserve">Broj učenika/ekipa koji sudjeluju na državnim natjecanjima </w:t>
            </w:r>
          </w:p>
        </w:tc>
        <w:tc>
          <w:tcPr>
            <w:tcW w:w="1276" w:type="dxa"/>
            <w:tcBorders>
              <w:right w:val="single" w:sz="4" w:space="0" w:color="auto"/>
            </w:tcBorders>
          </w:tcPr>
          <w:p w:rsidR="0010150B" w:rsidRPr="00460405" w:rsidRDefault="00364E58" w:rsidP="00356948">
            <w:pPr>
              <w:jc w:val="center"/>
              <w:rPr>
                <w:rFonts w:ascii="Times New Roman" w:hAnsi="Times New Roman" w:cs="Times New Roman"/>
                <w:sz w:val="16"/>
                <w:szCs w:val="16"/>
              </w:rPr>
            </w:pPr>
            <w:r w:rsidRPr="00460405">
              <w:rPr>
                <w:rFonts w:ascii="Times New Roman" w:hAnsi="Times New Roman" w:cs="Times New Roman"/>
                <w:sz w:val="16"/>
                <w:szCs w:val="16"/>
              </w:rPr>
              <w:t>29</w:t>
            </w:r>
          </w:p>
        </w:tc>
        <w:tc>
          <w:tcPr>
            <w:tcW w:w="1276" w:type="dxa"/>
            <w:tcBorders>
              <w:right w:val="single" w:sz="4" w:space="0" w:color="auto"/>
            </w:tcBorders>
          </w:tcPr>
          <w:p w:rsidR="0010150B" w:rsidRPr="00460405" w:rsidRDefault="00364E58" w:rsidP="00356948">
            <w:pPr>
              <w:jc w:val="center"/>
              <w:rPr>
                <w:rFonts w:ascii="Times New Roman" w:hAnsi="Times New Roman" w:cs="Times New Roman"/>
                <w:sz w:val="16"/>
                <w:szCs w:val="16"/>
              </w:rPr>
            </w:pPr>
            <w:r w:rsidRPr="00460405">
              <w:rPr>
                <w:rFonts w:ascii="Times New Roman" w:hAnsi="Times New Roman" w:cs="Times New Roman"/>
                <w:sz w:val="16"/>
                <w:szCs w:val="16"/>
              </w:rPr>
              <w:t>30</w:t>
            </w:r>
          </w:p>
        </w:tc>
        <w:tc>
          <w:tcPr>
            <w:tcW w:w="1068" w:type="dxa"/>
            <w:tcBorders>
              <w:top w:val="single" w:sz="4" w:space="0" w:color="auto"/>
              <w:left w:val="single" w:sz="4" w:space="0" w:color="auto"/>
              <w:bottom w:val="single" w:sz="4" w:space="0" w:color="auto"/>
              <w:right w:val="single" w:sz="4" w:space="0" w:color="auto"/>
            </w:tcBorders>
          </w:tcPr>
          <w:p w:rsidR="0010150B" w:rsidRPr="00460405" w:rsidRDefault="00364E58" w:rsidP="00356948">
            <w:pPr>
              <w:jc w:val="right"/>
              <w:rPr>
                <w:rFonts w:cstheme="minorHAnsi"/>
                <w:sz w:val="16"/>
                <w:szCs w:val="16"/>
              </w:rPr>
            </w:pPr>
            <w:r w:rsidRPr="00460405">
              <w:rPr>
                <w:rFonts w:cstheme="minorHAnsi"/>
                <w:sz w:val="16"/>
                <w:szCs w:val="16"/>
              </w:rPr>
              <w:t>23</w:t>
            </w:r>
          </w:p>
        </w:tc>
      </w:tr>
      <w:tr w:rsidR="0010150B" w:rsidRPr="00460405" w:rsidTr="005E214F">
        <w:trPr>
          <w:trHeight w:val="119"/>
        </w:trPr>
        <w:tc>
          <w:tcPr>
            <w:tcW w:w="1668" w:type="dxa"/>
          </w:tcPr>
          <w:p w:rsidR="0010150B" w:rsidRPr="00460405" w:rsidRDefault="0010150B" w:rsidP="00356948">
            <w:pPr>
              <w:rPr>
                <w:rFonts w:ascii="Times New Roman" w:hAnsi="Times New Roman" w:cs="Times New Roman"/>
                <w:sz w:val="16"/>
                <w:szCs w:val="16"/>
              </w:rPr>
            </w:pPr>
            <w:r w:rsidRPr="00460405">
              <w:rPr>
                <w:rFonts w:ascii="Times New Roman" w:hAnsi="Times New Roman" w:cs="Times New Roman"/>
                <w:sz w:val="16"/>
                <w:szCs w:val="16"/>
              </w:rPr>
              <w:t>Broj primljenih donacija</w:t>
            </w:r>
          </w:p>
        </w:tc>
        <w:tc>
          <w:tcPr>
            <w:tcW w:w="3685" w:type="dxa"/>
          </w:tcPr>
          <w:p w:rsidR="0010150B" w:rsidRPr="00460405" w:rsidRDefault="0010150B" w:rsidP="00356948">
            <w:pPr>
              <w:rPr>
                <w:rFonts w:ascii="Times New Roman" w:hAnsi="Times New Roman" w:cs="Times New Roman"/>
                <w:sz w:val="16"/>
                <w:szCs w:val="16"/>
              </w:rPr>
            </w:pPr>
            <w:r w:rsidRPr="00460405">
              <w:rPr>
                <w:rFonts w:ascii="Times New Roman" w:hAnsi="Times New Roman" w:cs="Times New Roman"/>
                <w:sz w:val="16"/>
                <w:szCs w:val="16"/>
              </w:rPr>
              <w:t xml:space="preserve">Primljene donacije fizičkih i pravnih osoba omogućuju poboljšanje materijalno—tehničkih uvjeta u školi, isplatu nagrade učenicima s izvrsnim rezultatima na državnim natjecanjima i </w:t>
            </w:r>
            <w:proofErr w:type="spellStart"/>
            <w:r w:rsidRPr="00460405">
              <w:rPr>
                <w:rFonts w:ascii="Times New Roman" w:hAnsi="Times New Roman" w:cs="Times New Roman"/>
                <w:sz w:val="16"/>
                <w:szCs w:val="16"/>
              </w:rPr>
              <w:t>sl</w:t>
            </w:r>
            <w:proofErr w:type="spellEnd"/>
          </w:p>
        </w:tc>
        <w:tc>
          <w:tcPr>
            <w:tcW w:w="1134" w:type="dxa"/>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Broj primljenih donacija</w:t>
            </w:r>
          </w:p>
        </w:tc>
        <w:tc>
          <w:tcPr>
            <w:tcW w:w="1276" w:type="dxa"/>
            <w:tcBorders>
              <w:right w:val="single" w:sz="4" w:space="0" w:color="auto"/>
            </w:tcBorders>
          </w:tcPr>
          <w:p w:rsidR="0010150B" w:rsidRPr="00460405" w:rsidRDefault="00364E58" w:rsidP="00356948">
            <w:pPr>
              <w:jc w:val="center"/>
              <w:rPr>
                <w:rFonts w:ascii="Times New Roman" w:hAnsi="Times New Roman" w:cs="Times New Roman"/>
                <w:sz w:val="16"/>
                <w:szCs w:val="16"/>
              </w:rPr>
            </w:pPr>
            <w:r w:rsidRPr="00460405">
              <w:rPr>
                <w:rFonts w:ascii="Times New Roman" w:hAnsi="Times New Roman" w:cs="Times New Roman"/>
                <w:sz w:val="16"/>
                <w:szCs w:val="16"/>
              </w:rPr>
              <w:t>3</w:t>
            </w:r>
          </w:p>
        </w:tc>
        <w:tc>
          <w:tcPr>
            <w:tcW w:w="1276" w:type="dxa"/>
            <w:tcBorders>
              <w:right w:val="single" w:sz="4" w:space="0" w:color="auto"/>
            </w:tcBorders>
          </w:tcPr>
          <w:p w:rsidR="0010150B" w:rsidRPr="00460405" w:rsidRDefault="00364E58" w:rsidP="00356948">
            <w:pPr>
              <w:jc w:val="center"/>
              <w:rPr>
                <w:rFonts w:ascii="Times New Roman" w:hAnsi="Times New Roman" w:cs="Times New Roman"/>
                <w:sz w:val="16"/>
                <w:szCs w:val="16"/>
              </w:rPr>
            </w:pPr>
            <w:r w:rsidRPr="00460405">
              <w:rPr>
                <w:rFonts w:ascii="Times New Roman" w:hAnsi="Times New Roman" w:cs="Times New Roman"/>
                <w:sz w:val="16"/>
                <w:szCs w:val="16"/>
              </w:rPr>
              <w:t>3</w:t>
            </w:r>
          </w:p>
        </w:tc>
        <w:tc>
          <w:tcPr>
            <w:tcW w:w="1068" w:type="dxa"/>
            <w:tcBorders>
              <w:top w:val="single" w:sz="4" w:space="0" w:color="auto"/>
              <w:left w:val="single" w:sz="4" w:space="0" w:color="auto"/>
              <w:bottom w:val="single" w:sz="4" w:space="0" w:color="auto"/>
              <w:right w:val="single" w:sz="4" w:space="0" w:color="auto"/>
            </w:tcBorders>
          </w:tcPr>
          <w:p w:rsidR="0010150B" w:rsidRPr="00460405" w:rsidRDefault="00364E58" w:rsidP="00356948">
            <w:pPr>
              <w:jc w:val="right"/>
              <w:rPr>
                <w:rFonts w:cstheme="minorHAnsi"/>
                <w:sz w:val="16"/>
                <w:szCs w:val="16"/>
              </w:rPr>
            </w:pPr>
            <w:r w:rsidRPr="00460405">
              <w:rPr>
                <w:rFonts w:cstheme="minorHAnsi"/>
                <w:sz w:val="16"/>
                <w:szCs w:val="16"/>
              </w:rPr>
              <w:t>4</w:t>
            </w:r>
          </w:p>
        </w:tc>
      </w:tr>
      <w:tr w:rsidR="0010150B" w:rsidRPr="00460405" w:rsidTr="005E214F">
        <w:trPr>
          <w:trHeight w:val="119"/>
        </w:trPr>
        <w:tc>
          <w:tcPr>
            <w:tcW w:w="1668" w:type="dxa"/>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Broj odlazaka na terensku nastavu</w:t>
            </w:r>
          </w:p>
        </w:tc>
        <w:tc>
          <w:tcPr>
            <w:tcW w:w="3685" w:type="dxa"/>
            <w:vAlign w:val="bottom"/>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460405">
              <w:rPr>
                <w:rFonts w:ascii="Times New Roman" w:eastAsia="Times New Roman" w:hAnsi="Times New Roman" w:cs="Times New Roman"/>
                <w:color w:val="000000"/>
                <w:sz w:val="16"/>
                <w:szCs w:val="16"/>
                <w:lang w:eastAsia="hr-HR"/>
              </w:rPr>
              <w:t>sl</w:t>
            </w:r>
            <w:proofErr w:type="spellEnd"/>
            <w:r w:rsidRPr="00460405">
              <w:rPr>
                <w:rFonts w:ascii="Times New Roman" w:eastAsia="Times New Roman" w:hAnsi="Times New Roman" w:cs="Times New Roman"/>
                <w:color w:val="000000"/>
                <w:sz w:val="16"/>
                <w:szCs w:val="16"/>
                <w:lang w:eastAsia="hr-HR"/>
              </w:rPr>
              <w:t>)</w:t>
            </w:r>
          </w:p>
        </w:tc>
        <w:tc>
          <w:tcPr>
            <w:tcW w:w="1134" w:type="dxa"/>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Broj održanih terenskih nastava</w:t>
            </w:r>
          </w:p>
        </w:tc>
        <w:tc>
          <w:tcPr>
            <w:tcW w:w="1276" w:type="dxa"/>
            <w:tcBorders>
              <w:right w:val="single" w:sz="4" w:space="0" w:color="auto"/>
            </w:tcBorders>
            <w:vAlign w:val="bottom"/>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 </w:t>
            </w:r>
            <w:r w:rsidR="00364E58" w:rsidRPr="00460405">
              <w:rPr>
                <w:rFonts w:ascii="Times New Roman" w:hAnsi="Times New Roman" w:cs="Times New Roman"/>
                <w:sz w:val="16"/>
                <w:szCs w:val="16"/>
              </w:rPr>
              <w:t>5</w:t>
            </w:r>
          </w:p>
        </w:tc>
        <w:tc>
          <w:tcPr>
            <w:tcW w:w="1276" w:type="dxa"/>
            <w:tcBorders>
              <w:right w:val="single" w:sz="4" w:space="0" w:color="auto"/>
            </w:tcBorders>
            <w:vAlign w:val="bottom"/>
          </w:tcPr>
          <w:p w:rsidR="0010150B" w:rsidRPr="00460405" w:rsidRDefault="00364E58" w:rsidP="00356948">
            <w:pPr>
              <w:jc w:val="center"/>
              <w:rPr>
                <w:rFonts w:ascii="Times New Roman" w:hAnsi="Times New Roman" w:cs="Times New Roman"/>
                <w:sz w:val="16"/>
                <w:szCs w:val="16"/>
              </w:rPr>
            </w:pPr>
            <w:r w:rsidRPr="00460405">
              <w:rPr>
                <w:rFonts w:ascii="Times New Roman" w:hAnsi="Times New Roman" w:cs="Times New Roman"/>
                <w:sz w:val="16"/>
                <w:szCs w:val="16"/>
              </w:rPr>
              <w:t>5</w:t>
            </w:r>
          </w:p>
        </w:tc>
        <w:tc>
          <w:tcPr>
            <w:tcW w:w="1068" w:type="dxa"/>
            <w:tcBorders>
              <w:top w:val="single" w:sz="4" w:space="0" w:color="auto"/>
              <w:left w:val="single" w:sz="4" w:space="0" w:color="auto"/>
              <w:bottom w:val="single" w:sz="4" w:space="0" w:color="auto"/>
              <w:right w:val="single" w:sz="4" w:space="0" w:color="auto"/>
            </w:tcBorders>
          </w:tcPr>
          <w:p w:rsidR="0010150B" w:rsidRPr="00460405" w:rsidRDefault="0010150B" w:rsidP="00356948">
            <w:pPr>
              <w:jc w:val="right"/>
              <w:rPr>
                <w:rFonts w:cstheme="minorHAnsi"/>
                <w:sz w:val="16"/>
                <w:szCs w:val="16"/>
              </w:rPr>
            </w:pPr>
          </w:p>
          <w:p w:rsidR="0010150B" w:rsidRPr="00460405" w:rsidRDefault="0010150B" w:rsidP="005E214F">
            <w:pPr>
              <w:rPr>
                <w:rFonts w:cstheme="minorHAnsi"/>
                <w:sz w:val="16"/>
                <w:szCs w:val="16"/>
              </w:rPr>
            </w:pPr>
          </w:p>
          <w:p w:rsidR="0010150B" w:rsidRPr="00460405" w:rsidRDefault="0010150B" w:rsidP="00356948">
            <w:pPr>
              <w:jc w:val="right"/>
              <w:rPr>
                <w:rFonts w:cstheme="minorHAnsi"/>
                <w:sz w:val="16"/>
                <w:szCs w:val="16"/>
              </w:rPr>
            </w:pPr>
          </w:p>
          <w:p w:rsidR="0010150B" w:rsidRPr="00460405" w:rsidRDefault="0028777B" w:rsidP="00356948">
            <w:pPr>
              <w:jc w:val="right"/>
              <w:rPr>
                <w:rFonts w:cstheme="minorHAnsi"/>
                <w:sz w:val="16"/>
                <w:szCs w:val="16"/>
              </w:rPr>
            </w:pPr>
            <w:r w:rsidRPr="00460405">
              <w:rPr>
                <w:rFonts w:cstheme="minorHAnsi"/>
                <w:sz w:val="16"/>
                <w:szCs w:val="16"/>
              </w:rPr>
              <w:t>8</w:t>
            </w:r>
          </w:p>
        </w:tc>
      </w:tr>
      <w:tr w:rsidR="0010150B" w:rsidRPr="00460405" w:rsidTr="005E214F">
        <w:trPr>
          <w:trHeight w:val="119"/>
        </w:trPr>
        <w:tc>
          <w:tcPr>
            <w:tcW w:w="1668" w:type="dxa"/>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Utrošena sredstva od kamata na depozite po viđenju</w:t>
            </w:r>
          </w:p>
        </w:tc>
        <w:tc>
          <w:tcPr>
            <w:tcW w:w="3685" w:type="dxa"/>
            <w:vAlign w:val="bottom"/>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Ovisno o sredstvima na računu škola tromjesečno prima kamate na depozite po viđenju</w:t>
            </w:r>
          </w:p>
        </w:tc>
        <w:tc>
          <w:tcPr>
            <w:tcW w:w="1134" w:type="dxa"/>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Utrošeno/neutrošeno</w:t>
            </w:r>
          </w:p>
        </w:tc>
        <w:tc>
          <w:tcPr>
            <w:tcW w:w="1276" w:type="dxa"/>
            <w:tcBorders>
              <w:right w:val="single" w:sz="4" w:space="0" w:color="auto"/>
            </w:tcBorders>
            <w:vAlign w:val="bottom"/>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da</w:t>
            </w:r>
          </w:p>
        </w:tc>
        <w:tc>
          <w:tcPr>
            <w:tcW w:w="1276" w:type="dxa"/>
            <w:tcBorders>
              <w:right w:val="single" w:sz="4" w:space="0" w:color="auto"/>
            </w:tcBorders>
            <w:vAlign w:val="bottom"/>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da</w:t>
            </w:r>
          </w:p>
        </w:tc>
        <w:tc>
          <w:tcPr>
            <w:tcW w:w="1068" w:type="dxa"/>
            <w:tcBorders>
              <w:top w:val="single" w:sz="4" w:space="0" w:color="auto"/>
              <w:left w:val="single" w:sz="4" w:space="0" w:color="auto"/>
              <w:bottom w:val="single" w:sz="4" w:space="0" w:color="auto"/>
              <w:right w:val="single" w:sz="4" w:space="0" w:color="auto"/>
            </w:tcBorders>
          </w:tcPr>
          <w:p w:rsidR="0010150B" w:rsidRPr="00460405" w:rsidRDefault="0010150B" w:rsidP="005E214F">
            <w:pPr>
              <w:rPr>
                <w:rFonts w:cstheme="minorHAnsi"/>
                <w:sz w:val="16"/>
                <w:szCs w:val="16"/>
              </w:rPr>
            </w:pPr>
          </w:p>
          <w:p w:rsidR="0010150B" w:rsidRPr="00460405" w:rsidRDefault="0010150B" w:rsidP="00356948">
            <w:pPr>
              <w:jc w:val="right"/>
              <w:rPr>
                <w:rFonts w:cstheme="minorHAnsi"/>
                <w:sz w:val="16"/>
                <w:szCs w:val="16"/>
              </w:rPr>
            </w:pPr>
          </w:p>
          <w:p w:rsidR="0010150B" w:rsidRPr="00460405" w:rsidRDefault="0010150B" w:rsidP="00356948">
            <w:pPr>
              <w:jc w:val="right"/>
              <w:rPr>
                <w:rFonts w:cstheme="minorHAnsi"/>
                <w:sz w:val="16"/>
                <w:szCs w:val="16"/>
              </w:rPr>
            </w:pPr>
            <w:r w:rsidRPr="00460405">
              <w:rPr>
                <w:rFonts w:cstheme="minorHAnsi"/>
                <w:sz w:val="16"/>
                <w:szCs w:val="16"/>
              </w:rPr>
              <w:t>ne</w:t>
            </w:r>
          </w:p>
        </w:tc>
      </w:tr>
      <w:tr w:rsidR="0010150B" w:rsidRPr="00460405" w:rsidTr="005E214F">
        <w:trPr>
          <w:trHeight w:val="119"/>
        </w:trPr>
        <w:tc>
          <w:tcPr>
            <w:tcW w:w="1668" w:type="dxa"/>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Utrošena sredstva od nefinancijske imovine</w:t>
            </w:r>
          </w:p>
        </w:tc>
        <w:tc>
          <w:tcPr>
            <w:tcW w:w="3685" w:type="dxa"/>
            <w:vAlign w:val="bottom"/>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nabavom nefinancijske imovine za te iznose omogućava se poboljšanje materijalnih uvjeta u školi</w:t>
            </w:r>
          </w:p>
        </w:tc>
        <w:tc>
          <w:tcPr>
            <w:tcW w:w="1134" w:type="dxa"/>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Utrošeno/neutrošeno</w:t>
            </w:r>
          </w:p>
        </w:tc>
        <w:tc>
          <w:tcPr>
            <w:tcW w:w="1276" w:type="dxa"/>
            <w:tcBorders>
              <w:right w:val="single" w:sz="4" w:space="0" w:color="auto"/>
            </w:tcBorders>
            <w:vAlign w:val="bottom"/>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da</w:t>
            </w:r>
          </w:p>
        </w:tc>
        <w:tc>
          <w:tcPr>
            <w:tcW w:w="1276" w:type="dxa"/>
            <w:tcBorders>
              <w:right w:val="single" w:sz="4" w:space="0" w:color="auto"/>
            </w:tcBorders>
            <w:vAlign w:val="bottom"/>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da</w:t>
            </w:r>
          </w:p>
        </w:tc>
        <w:tc>
          <w:tcPr>
            <w:tcW w:w="1068" w:type="dxa"/>
            <w:tcBorders>
              <w:top w:val="single" w:sz="4" w:space="0" w:color="auto"/>
              <w:left w:val="single" w:sz="4" w:space="0" w:color="auto"/>
              <w:bottom w:val="single" w:sz="4" w:space="0" w:color="auto"/>
              <w:right w:val="single" w:sz="4" w:space="0" w:color="auto"/>
            </w:tcBorders>
          </w:tcPr>
          <w:p w:rsidR="0010150B" w:rsidRPr="00460405" w:rsidRDefault="0010150B" w:rsidP="00356948">
            <w:pPr>
              <w:jc w:val="right"/>
              <w:rPr>
                <w:rFonts w:cstheme="minorHAnsi"/>
                <w:b/>
                <w:sz w:val="16"/>
                <w:szCs w:val="16"/>
              </w:rPr>
            </w:pPr>
          </w:p>
          <w:p w:rsidR="0010150B" w:rsidRPr="00460405" w:rsidRDefault="0010150B" w:rsidP="00356948">
            <w:pPr>
              <w:jc w:val="right"/>
              <w:rPr>
                <w:rFonts w:cstheme="minorHAnsi"/>
                <w:b/>
                <w:sz w:val="16"/>
                <w:szCs w:val="16"/>
              </w:rPr>
            </w:pPr>
          </w:p>
          <w:p w:rsidR="0010150B" w:rsidRPr="00460405" w:rsidRDefault="0010150B" w:rsidP="00356948">
            <w:pPr>
              <w:jc w:val="right"/>
              <w:rPr>
                <w:rFonts w:cstheme="minorHAnsi"/>
                <w:sz w:val="16"/>
                <w:szCs w:val="16"/>
              </w:rPr>
            </w:pPr>
            <w:r w:rsidRPr="00460405">
              <w:rPr>
                <w:rFonts w:cstheme="minorHAnsi"/>
                <w:sz w:val="16"/>
                <w:szCs w:val="16"/>
              </w:rPr>
              <w:t>ne</w:t>
            </w:r>
          </w:p>
        </w:tc>
      </w:tr>
      <w:tr w:rsidR="0010150B" w:rsidRPr="005E214F" w:rsidTr="005E214F">
        <w:trPr>
          <w:trHeight w:val="119"/>
        </w:trPr>
        <w:tc>
          <w:tcPr>
            <w:tcW w:w="1668" w:type="dxa"/>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Pridržavanje limita za refundaciju troškova organizacije domaćinstva</w:t>
            </w:r>
          </w:p>
        </w:tc>
        <w:tc>
          <w:tcPr>
            <w:tcW w:w="3685" w:type="dxa"/>
            <w:vAlign w:val="bottom"/>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Osnivač postavlja limite za refundaciju troškova prema broju sudionika, nastavnika i stručnog povjerenstva</w:t>
            </w:r>
          </w:p>
        </w:tc>
        <w:tc>
          <w:tcPr>
            <w:tcW w:w="1134" w:type="dxa"/>
          </w:tcPr>
          <w:p w:rsidR="0010150B" w:rsidRPr="00460405" w:rsidRDefault="0010150B" w:rsidP="00356948">
            <w:pPr>
              <w:rPr>
                <w:rFonts w:ascii="Times New Roman" w:eastAsia="Times New Roman" w:hAnsi="Times New Roman" w:cs="Times New Roman"/>
                <w:color w:val="000000"/>
                <w:sz w:val="16"/>
                <w:szCs w:val="16"/>
                <w:lang w:eastAsia="hr-HR"/>
              </w:rPr>
            </w:pPr>
            <w:r w:rsidRPr="00460405">
              <w:rPr>
                <w:rFonts w:ascii="Times New Roman" w:eastAsia="Times New Roman" w:hAnsi="Times New Roman" w:cs="Times New Roman"/>
                <w:color w:val="000000"/>
                <w:sz w:val="16"/>
                <w:szCs w:val="16"/>
                <w:lang w:eastAsia="hr-HR"/>
              </w:rPr>
              <w:t>U skladu s limitima</w:t>
            </w:r>
          </w:p>
        </w:tc>
        <w:tc>
          <w:tcPr>
            <w:tcW w:w="1276" w:type="dxa"/>
            <w:tcBorders>
              <w:right w:val="single" w:sz="4" w:space="0" w:color="auto"/>
            </w:tcBorders>
            <w:vAlign w:val="bottom"/>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da</w:t>
            </w:r>
          </w:p>
        </w:tc>
        <w:tc>
          <w:tcPr>
            <w:tcW w:w="1276" w:type="dxa"/>
            <w:tcBorders>
              <w:right w:val="single" w:sz="4" w:space="0" w:color="auto"/>
            </w:tcBorders>
            <w:vAlign w:val="bottom"/>
          </w:tcPr>
          <w:p w:rsidR="0010150B" w:rsidRPr="00460405" w:rsidRDefault="0010150B" w:rsidP="00356948">
            <w:pPr>
              <w:jc w:val="center"/>
              <w:rPr>
                <w:rFonts w:ascii="Times New Roman" w:hAnsi="Times New Roman" w:cs="Times New Roman"/>
                <w:sz w:val="16"/>
                <w:szCs w:val="16"/>
              </w:rPr>
            </w:pPr>
            <w:r w:rsidRPr="00460405">
              <w:rPr>
                <w:rFonts w:ascii="Times New Roman" w:hAnsi="Times New Roman" w:cs="Times New Roman"/>
                <w:sz w:val="16"/>
                <w:szCs w:val="16"/>
              </w:rPr>
              <w:t> da</w:t>
            </w:r>
          </w:p>
        </w:tc>
        <w:tc>
          <w:tcPr>
            <w:tcW w:w="1068" w:type="dxa"/>
            <w:tcBorders>
              <w:top w:val="single" w:sz="4" w:space="0" w:color="auto"/>
              <w:left w:val="single" w:sz="4" w:space="0" w:color="auto"/>
              <w:bottom w:val="single" w:sz="4" w:space="0" w:color="auto"/>
              <w:right w:val="single" w:sz="4" w:space="0" w:color="auto"/>
            </w:tcBorders>
          </w:tcPr>
          <w:p w:rsidR="0010150B" w:rsidRPr="00460405" w:rsidRDefault="0010150B" w:rsidP="00356948">
            <w:pPr>
              <w:jc w:val="right"/>
              <w:rPr>
                <w:rFonts w:cstheme="minorHAnsi"/>
                <w:b/>
                <w:sz w:val="16"/>
                <w:szCs w:val="16"/>
              </w:rPr>
            </w:pPr>
          </w:p>
          <w:p w:rsidR="0010150B" w:rsidRPr="00460405" w:rsidRDefault="0010150B" w:rsidP="00356948">
            <w:pPr>
              <w:jc w:val="right"/>
              <w:rPr>
                <w:rFonts w:cstheme="minorHAnsi"/>
                <w:b/>
                <w:sz w:val="16"/>
                <w:szCs w:val="16"/>
              </w:rPr>
            </w:pPr>
          </w:p>
          <w:p w:rsidR="0010150B" w:rsidRPr="00460405" w:rsidRDefault="0010150B" w:rsidP="005E214F">
            <w:pPr>
              <w:rPr>
                <w:rFonts w:cstheme="minorHAnsi"/>
                <w:b/>
                <w:sz w:val="16"/>
                <w:szCs w:val="16"/>
              </w:rPr>
            </w:pPr>
          </w:p>
          <w:p w:rsidR="0010150B" w:rsidRPr="00460405" w:rsidRDefault="0010150B" w:rsidP="00356948">
            <w:pPr>
              <w:jc w:val="right"/>
              <w:rPr>
                <w:rFonts w:cstheme="minorHAnsi"/>
                <w:sz w:val="16"/>
                <w:szCs w:val="16"/>
              </w:rPr>
            </w:pPr>
            <w:r w:rsidRPr="00460405">
              <w:rPr>
                <w:rFonts w:cstheme="minorHAnsi"/>
                <w:sz w:val="16"/>
                <w:szCs w:val="16"/>
              </w:rPr>
              <w:t>da</w:t>
            </w:r>
          </w:p>
        </w:tc>
      </w:tr>
    </w:tbl>
    <w:p w:rsidR="00175C2B" w:rsidRPr="005E214F" w:rsidRDefault="00175C2B" w:rsidP="00175C2B">
      <w:pPr>
        <w:spacing w:after="0" w:line="240" w:lineRule="auto"/>
        <w:rPr>
          <w:rFonts w:cstheme="minorHAnsi"/>
          <w:b/>
        </w:rPr>
      </w:pPr>
    </w:p>
    <w:p w:rsidR="00175C2B" w:rsidRPr="005E214F" w:rsidRDefault="00175C2B" w:rsidP="00175C2B">
      <w:pPr>
        <w:pBdr>
          <w:bottom w:val="single" w:sz="4" w:space="1" w:color="auto"/>
        </w:pBdr>
        <w:spacing w:after="0" w:line="240" w:lineRule="auto"/>
        <w:rPr>
          <w:rFonts w:cstheme="minorHAnsi"/>
          <w:b/>
          <w:i/>
          <w:iCs/>
          <w:u w:val="single"/>
        </w:rPr>
      </w:pPr>
      <w:r w:rsidRPr="002217C8">
        <w:rPr>
          <w:rFonts w:cstheme="minorHAnsi"/>
          <w:b/>
          <w:i/>
          <w:iCs/>
          <w:highlight w:val="yellow"/>
          <w:u w:val="single"/>
        </w:rPr>
        <w:t>BROJČANA OZNAKA I NAZIV PROGRAMA:</w:t>
      </w:r>
      <w:r w:rsidRPr="002217C8">
        <w:rPr>
          <w:rFonts w:eastAsia="Times New Roman" w:cstheme="minorHAnsi"/>
          <w:b/>
          <w:bCs/>
          <w:sz w:val="16"/>
          <w:szCs w:val="16"/>
          <w:highlight w:val="yellow"/>
          <w:lang w:eastAsia="hr-HR"/>
        </w:rPr>
        <w:t xml:space="preserve"> </w:t>
      </w:r>
      <w:r w:rsidRPr="002217C8">
        <w:rPr>
          <w:rFonts w:cstheme="minorHAnsi"/>
          <w:b/>
          <w:i/>
          <w:iCs/>
          <w:highlight w:val="yellow"/>
          <w:u w:val="single"/>
        </w:rPr>
        <w:t>157 Javne potrebe iznad zakonskog standarda u školstvu - ostali korisnici</w:t>
      </w:r>
    </w:p>
    <w:p w:rsidR="00175C2B" w:rsidRPr="005E214F" w:rsidRDefault="00175C2B" w:rsidP="00175C2B">
      <w:pPr>
        <w:spacing w:after="0" w:line="240" w:lineRule="auto"/>
        <w:rPr>
          <w:rFonts w:cstheme="minorHAnsi"/>
          <w:b/>
        </w:rPr>
      </w:pPr>
    </w:p>
    <w:p w:rsidR="00175C2B" w:rsidRPr="00460405" w:rsidRDefault="00175C2B" w:rsidP="00175C2B">
      <w:pPr>
        <w:spacing w:after="0" w:line="240" w:lineRule="auto"/>
        <w:jc w:val="both"/>
        <w:rPr>
          <w:rFonts w:cstheme="minorHAnsi"/>
          <w:bCs/>
        </w:rPr>
      </w:pPr>
      <w:r w:rsidRPr="00460405">
        <w:rPr>
          <w:rFonts w:cstheme="minorHAnsi"/>
          <w:b/>
        </w:rPr>
        <w:t xml:space="preserve">SVRHA PROGRAMA: </w:t>
      </w:r>
    </w:p>
    <w:p w:rsidR="00A11FC5" w:rsidRPr="00460405" w:rsidRDefault="00A11FC5" w:rsidP="00A11FC5">
      <w:pPr>
        <w:spacing w:after="0" w:line="240" w:lineRule="auto"/>
        <w:jc w:val="both"/>
        <w:rPr>
          <w:rFonts w:cstheme="minorHAnsi"/>
          <w:iCs/>
        </w:rPr>
      </w:pPr>
      <w:r w:rsidRPr="00460405">
        <w:rPr>
          <w:rFonts w:cstheme="minorHAnsi"/>
          <w:iCs/>
        </w:rPr>
        <w:t>Predstavljanjem deficitarnih zanimanja (soboslikar-ličilac, monter suhe gradnje, pekar, mesar…) potaknuti učenike osnovnih škola da nastave svoje obrazovanje u obrtničkim zanimanjima.</w:t>
      </w:r>
    </w:p>
    <w:p w:rsidR="00175C2B" w:rsidRPr="00460405" w:rsidRDefault="00175C2B" w:rsidP="00175C2B">
      <w:pPr>
        <w:spacing w:after="0" w:line="240" w:lineRule="auto"/>
        <w:rPr>
          <w:rFonts w:cstheme="minorHAnsi"/>
          <w:b/>
        </w:rPr>
      </w:pPr>
    </w:p>
    <w:p w:rsidR="00175C2B" w:rsidRPr="00460405" w:rsidRDefault="00175C2B" w:rsidP="00175C2B">
      <w:pPr>
        <w:spacing w:after="0" w:line="240" w:lineRule="auto"/>
        <w:rPr>
          <w:rFonts w:cstheme="minorHAnsi"/>
          <w:b/>
          <w:sz w:val="10"/>
          <w:szCs w:val="10"/>
        </w:rPr>
      </w:pPr>
    </w:p>
    <w:p w:rsidR="00175C2B" w:rsidRPr="00460405" w:rsidRDefault="00175C2B" w:rsidP="00175C2B">
      <w:pPr>
        <w:spacing w:after="0" w:line="240" w:lineRule="auto"/>
        <w:rPr>
          <w:rFonts w:cstheme="minorHAnsi"/>
          <w:b/>
        </w:rPr>
      </w:pPr>
      <w:r w:rsidRPr="00460405">
        <w:rPr>
          <w:rFonts w:cstheme="minorHAnsi"/>
          <w:b/>
        </w:rPr>
        <w:t xml:space="preserve">POVEZANOST PROGRAMA SA STRATEŠKIM DOKUMENTIMA: </w:t>
      </w:r>
    </w:p>
    <w:p w:rsidR="00A11FC5" w:rsidRPr="00460405" w:rsidRDefault="00A11FC5" w:rsidP="00A11FC5">
      <w:pPr>
        <w:spacing w:after="0" w:line="240" w:lineRule="auto"/>
        <w:jc w:val="both"/>
        <w:rPr>
          <w:rFonts w:cstheme="minorHAnsi"/>
          <w:iCs/>
        </w:rPr>
      </w:pPr>
      <w:r w:rsidRPr="00460405">
        <w:rPr>
          <w:rFonts w:cstheme="minorHAns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rsidR="00A11FC5" w:rsidRPr="00460405" w:rsidRDefault="00A11FC5" w:rsidP="00A11FC5">
      <w:pPr>
        <w:spacing w:after="0" w:line="240" w:lineRule="auto"/>
        <w:jc w:val="both"/>
        <w:rPr>
          <w:rFonts w:cstheme="minorHAnsi"/>
          <w:b/>
        </w:rPr>
      </w:pPr>
    </w:p>
    <w:p w:rsidR="00A11FC5" w:rsidRPr="00460405" w:rsidRDefault="00A11FC5" w:rsidP="00A11FC5">
      <w:pPr>
        <w:spacing w:after="0" w:line="240" w:lineRule="auto"/>
        <w:jc w:val="both"/>
        <w:rPr>
          <w:rFonts w:cstheme="minorHAnsi"/>
        </w:rPr>
      </w:pPr>
      <w:r w:rsidRPr="00460405">
        <w:rPr>
          <w:rFonts w:cstheme="minorHAnsi"/>
          <w:b/>
        </w:rPr>
        <w:t xml:space="preserve">ZAKONSKE I DRUGE PODLOGE NA KOJIMA SE PROGRAM ZASNIVA: </w:t>
      </w:r>
    </w:p>
    <w:p w:rsidR="00A11FC5" w:rsidRPr="00460405" w:rsidRDefault="00A11FC5" w:rsidP="00A11FC5">
      <w:pPr>
        <w:spacing w:after="0" w:line="240" w:lineRule="auto"/>
        <w:jc w:val="both"/>
        <w:rPr>
          <w:rFonts w:cstheme="minorHAnsi"/>
          <w:iCs/>
        </w:rPr>
      </w:pPr>
      <w:r w:rsidRPr="00460405">
        <w:rPr>
          <w:rFonts w:cstheme="minorHAnsi"/>
          <w:iCs/>
        </w:rPr>
        <w:t>Ugovor o financiranju u okviru programa KARADAR – deficitarna zanimanja nastavna godina 2022/2023</w:t>
      </w:r>
    </w:p>
    <w:p w:rsidR="00A11FC5" w:rsidRPr="00460405" w:rsidRDefault="00A11FC5" w:rsidP="00A11FC5">
      <w:pPr>
        <w:spacing w:after="0" w:line="240" w:lineRule="auto"/>
        <w:jc w:val="both"/>
        <w:rPr>
          <w:rFonts w:cstheme="minorHAnsi"/>
          <w:iCs/>
        </w:rPr>
      </w:pPr>
      <w:r w:rsidRPr="00460405">
        <w:rPr>
          <w:rFonts w:cstheme="minorHAnsi"/>
          <w:iCs/>
        </w:rPr>
        <w:t>Ugovor o financiranju u okviru programa KARADAR – deficitarna zanimanja nastavna godina 2023/2024</w:t>
      </w:r>
    </w:p>
    <w:p w:rsidR="00175C2B" w:rsidRPr="00460405" w:rsidRDefault="00175C2B" w:rsidP="00175C2B">
      <w:pPr>
        <w:spacing w:after="0" w:line="240" w:lineRule="auto"/>
        <w:rPr>
          <w:rFonts w:cstheme="minorHAnsi"/>
          <w:bCs/>
        </w:rPr>
      </w:pPr>
    </w:p>
    <w:p w:rsidR="00175C2B" w:rsidRPr="00460405" w:rsidRDefault="00175C2B" w:rsidP="00175C2B">
      <w:pPr>
        <w:spacing w:after="0" w:line="240" w:lineRule="auto"/>
        <w:rPr>
          <w:rFonts w:cstheme="minorHAnsi"/>
          <w:b/>
          <w:bCs/>
          <w:color w:val="FF0000"/>
        </w:rPr>
      </w:pPr>
      <w:r w:rsidRPr="00460405">
        <w:rPr>
          <w:rFonts w:cstheme="minorHAnsi"/>
          <w:b/>
          <w:bCs/>
          <w:color w:val="FF0000"/>
        </w:rPr>
        <w:t xml:space="preserve">IZVRŠENJE </w:t>
      </w:r>
      <w:r w:rsidRPr="00460405">
        <w:rPr>
          <w:rFonts w:cstheme="minorHAnsi"/>
          <w:b/>
          <w:bCs/>
          <w:color w:val="FF0000"/>
          <w:u w:val="single"/>
        </w:rPr>
        <w:t>PROGRAMA</w:t>
      </w:r>
      <w:r w:rsidRPr="00460405">
        <w:rPr>
          <w:rFonts w:cstheme="minorHAnsi"/>
          <w:b/>
          <w:bCs/>
          <w:color w:val="FF0000"/>
        </w:rPr>
        <w:t xml:space="preserve"> S OSVRTOM NA CILJEVE KOJI SU OSTVARENI NJEGOVOM PROVEDBOM:</w:t>
      </w:r>
    </w:p>
    <w:p w:rsidR="00A11FC5" w:rsidRPr="00460405" w:rsidRDefault="00A11FC5" w:rsidP="00A11FC5">
      <w:pPr>
        <w:spacing w:after="0" w:line="240" w:lineRule="auto"/>
        <w:jc w:val="both"/>
        <w:rPr>
          <w:rFonts w:cstheme="minorHAnsi"/>
          <w:iCs/>
        </w:rPr>
      </w:pPr>
      <w:r w:rsidRPr="00460405">
        <w:rPr>
          <w:rFonts w:cstheme="minorHAnsi"/>
          <w:iCs/>
        </w:rPr>
        <w:t xml:space="preserve">MIOŠ se vrlo aktivno uključio u županijski projekt KARADAR kojim se želi promovirati upis u deficitarna zanimanja u Karlovačkoj županiji. </w:t>
      </w:r>
    </w:p>
    <w:p w:rsidR="00A11FC5" w:rsidRPr="00460405" w:rsidRDefault="00A11FC5" w:rsidP="00A11FC5">
      <w:pPr>
        <w:spacing w:after="0" w:line="240" w:lineRule="auto"/>
        <w:rPr>
          <w:rFonts w:cstheme="minorHAnsi"/>
          <w:iCs/>
        </w:rPr>
      </w:pPr>
      <w:r w:rsidRPr="00460405">
        <w:rPr>
          <w:rFonts w:cstheme="minorHAnsi"/>
          <w:iCs/>
        </w:rPr>
        <w:t>U MIOŠ-u su organizirane 3 radionice:</w:t>
      </w:r>
      <w:r w:rsidRPr="00460405">
        <w:rPr>
          <w:rFonts w:cstheme="minorHAnsi"/>
          <w:iCs/>
        </w:rPr>
        <w:br/>
        <w:t>1. "Majstor Mato"  promovira soboslikare, autolakirere, montere suhe gradnje, keramičare</w:t>
      </w:r>
      <w:r w:rsidRPr="00460405">
        <w:rPr>
          <w:rFonts w:cstheme="minorHAnsi"/>
          <w:iCs/>
        </w:rPr>
        <w:br/>
        <w:t>2. " Bob graditelj" promovira zidare, tesare, rukovatelje samohodnim građevinskim strojevima</w:t>
      </w:r>
      <w:r w:rsidRPr="00460405">
        <w:rPr>
          <w:rFonts w:cstheme="minorHAnsi"/>
          <w:iCs/>
        </w:rPr>
        <w:br/>
        <w:t>3. "Slano i slatko" - promovira mesare i pekare.</w:t>
      </w:r>
    </w:p>
    <w:p w:rsidR="005E46E2" w:rsidRPr="00460405" w:rsidRDefault="005E46E2" w:rsidP="00A11FC5">
      <w:pPr>
        <w:spacing w:after="0" w:line="240" w:lineRule="auto"/>
        <w:rPr>
          <w:rFonts w:cstheme="minorHAnsi"/>
          <w:iCs/>
        </w:rPr>
      </w:pPr>
    </w:p>
    <w:p w:rsidR="005E46E2" w:rsidRPr="00460405" w:rsidRDefault="005E46E2" w:rsidP="005E46E2">
      <w:pPr>
        <w:spacing w:after="0" w:line="240" w:lineRule="auto"/>
        <w:rPr>
          <w:rFonts w:cstheme="minorHAnsi"/>
          <w:iCs/>
        </w:rPr>
      </w:pPr>
      <w:r w:rsidRPr="00460405">
        <w:rPr>
          <w:rFonts w:cstheme="minorHAnsi"/>
          <w:iCs/>
        </w:rPr>
        <w:t>U Projektu KA RADDAR   Karlovačke županije kojim se promoviraju deficitarna zanimanja  Mješovita industrijsko-obrtnička škola je tijekom2024. sudjelovala je s dvije radionice: Bob graditelj koja je obuhvaćala zanimanja soboslikar-ličilac, monter suhe gradnje, keramičar, zidar, tesar te radionica Slano i slatko obuhvaćala je zanimanja pekar i mesar.</w:t>
      </w:r>
    </w:p>
    <w:p w:rsidR="005E46E2" w:rsidRPr="00460405" w:rsidRDefault="005E46E2" w:rsidP="005E46E2">
      <w:pPr>
        <w:spacing w:after="0" w:line="240" w:lineRule="auto"/>
        <w:rPr>
          <w:rFonts w:cstheme="minorHAnsi"/>
          <w:iCs/>
        </w:rPr>
      </w:pPr>
    </w:p>
    <w:p w:rsidR="005E46E2" w:rsidRPr="00460405" w:rsidRDefault="005E46E2" w:rsidP="005E46E2">
      <w:pPr>
        <w:spacing w:after="0" w:line="240" w:lineRule="auto"/>
        <w:rPr>
          <w:rFonts w:cstheme="minorHAnsi"/>
          <w:iCs/>
        </w:rPr>
      </w:pPr>
      <w:r w:rsidRPr="00460405">
        <w:rPr>
          <w:rFonts w:cstheme="minorHAnsi"/>
          <w:iCs/>
        </w:rPr>
        <w:t>Ukupno su bile planirane i realizirane 4 radionice Bob graditelj kroz koje je prošlo  70 učenika, te 2 radionice slano i slatko kojima je prisustvovalo 2 učenika.   Radionice su bile organizirane u školskim praktikumima i kroz posjet industriji, odnosno gradilištu</w:t>
      </w:r>
    </w:p>
    <w:p w:rsidR="00A11FC5" w:rsidRPr="00460405" w:rsidRDefault="00A11FC5" w:rsidP="00A11FC5">
      <w:pPr>
        <w:spacing w:after="0" w:line="240" w:lineRule="auto"/>
        <w:jc w:val="both"/>
        <w:rPr>
          <w:rFonts w:cstheme="minorHAnsi"/>
          <w:iCs/>
        </w:rPr>
      </w:pPr>
    </w:p>
    <w:p w:rsidR="00A11FC5" w:rsidRPr="00460405" w:rsidRDefault="00AF420C" w:rsidP="00A11FC5">
      <w:pPr>
        <w:spacing w:after="0" w:line="240" w:lineRule="auto"/>
        <w:jc w:val="both"/>
        <w:rPr>
          <w:rFonts w:ascii="Calibri" w:hAnsi="Calibri" w:cs="Calibri"/>
          <w:iCs/>
        </w:rPr>
      </w:pPr>
      <w:r w:rsidRPr="00460405">
        <w:rPr>
          <w:rFonts w:ascii="Calibri" w:hAnsi="Calibri" w:cs="Calibri"/>
          <w:iCs/>
        </w:rPr>
        <w:t>Nakon provedenog ljetnog i jesenskog upisnog roka u školsku godinu 2023/2024 u deficitarna zanimanja je u 1. razred upisano 46 učenika i to: 3 zidara, 8 rukovatelja samohodnim građevinskim strojevima, 8 montera suhe gradnje, 3 soboslikara, 7 mesara, 3 pekara, 8 keramičara i 6 autolakirera. Tako da je ispunjena ciljana vrijednost od 32 novoupisana učenika u deficitarna zanimanja.</w:t>
      </w:r>
      <w:r w:rsidR="005E46E2" w:rsidRPr="00460405">
        <w:rPr>
          <w:rFonts w:ascii="Calibri" w:hAnsi="Calibri" w:cs="Calibri"/>
          <w:iCs/>
        </w:rPr>
        <w:t xml:space="preserve"> Trenutno nije mjerljiv rezultat na dan 30.6.2024. obzirom da su upisi u tijeku te će se tek 1.9.2024. moći utvrditi broj novih učenika upisanih u deficitarna zanimanja.</w:t>
      </w:r>
    </w:p>
    <w:p w:rsidR="00AF420C" w:rsidRPr="00460405" w:rsidRDefault="00AF420C" w:rsidP="00A11FC5">
      <w:pPr>
        <w:spacing w:after="0" w:line="240" w:lineRule="auto"/>
        <w:jc w:val="both"/>
        <w:rPr>
          <w:rFonts w:cstheme="minorHAnsi"/>
          <w:iCs/>
        </w:rPr>
      </w:pPr>
    </w:p>
    <w:p w:rsidR="00A11FC5" w:rsidRPr="00460405" w:rsidRDefault="00A11FC5" w:rsidP="00A11FC5">
      <w:pPr>
        <w:spacing w:after="0" w:line="240" w:lineRule="auto"/>
        <w:jc w:val="both"/>
        <w:rPr>
          <w:rFonts w:cstheme="minorHAnsi"/>
          <w:iCs/>
        </w:rPr>
      </w:pPr>
      <w:r w:rsidRPr="00460405">
        <w:rPr>
          <w:rFonts w:cstheme="minorHAnsi"/>
          <w:iCs/>
        </w:rPr>
        <w:t xml:space="preserve">Aktivnost se odnosi na provođenje radionica u sklopu projekta KARADAR i sredstva su namijenjena za nabavku potrebnom nastavnog materijala za održavanje radionica i naknadu predavačima. Planirano je </w:t>
      </w:r>
      <w:r w:rsidR="009167A1" w:rsidRPr="00460405">
        <w:rPr>
          <w:rFonts w:cstheme="minorHAnsi"/>
          <w:iCs/>
        </w:rPr>
        <w:t>3.</w:t>
      </w:r>
      <w:r w:rsidR="005E46E2" w:rsidRPr="00460405">
        <w:rPr>
          <w:rFonts w:cstheme="minorHAnsi"/>
          <w:iCs/>
        </w:rPr>
        <w:t>5</w:t>
      </w:r>
      <w:r w:rsidR="009167A1" w:rsidRPr="00460405">
        <w:rPr>
          <w:rFonts w:cstheme="minorHAnsi"/>
          <w:iCs/>
        </w:rPr>
        <w:t>00,00</w:t>
      </w:r>
      <w:r w:rsidRPr="00460405">
        <w:rPr>
          <w:rFonts w:cstheme="minorHAnsi"/>
          <w:iCs/>
        </w:rPr>
        <w:t xml:space="preserve"> EUR za nabavku materijala i </w:t>
      </w:r>
      <w:r w:rsidR="009167A1" w:rsidRPr="00460405">
        <w:rPr>
          <w:rFonts w:cstheme="minorHAnsi"/>
          <w:iCs/>
        </w:rPr>
        <w:t>2.</w:t>
      </w:r>
      <w:r w:rsidR="005E46E2" w:rsidRPr="00460405">
        <w:rPr>
          <w:rFonts w:cstheme="minorHAnsi"/>
          <w:iCs/>
        </w:rPr>
        <w:t>500,00</w:t>
      </w:r>
      <w:r w:rsidR="009167A1" w:rsidRPr="00460405">
        <w:rPr>
          <w:rFonts w:cstheme="minorHAnsi"/>
          <w:iCs/>
        </w:rPr>
        <w:t xml:space="preserve"> EUR za </w:t>
      </w:r>
      <w:r w:rsidRPr="00460405">
        <w:rPr>
          <w:rFonts w:cstheme="minorHAnsi"/>
          <w:iCs/>
        </w:rPr>
        <w:t>naknade predavačima</w:t>
      </w:r>
      <w:r w:rsidR="005E46E2" w:rsidRPr="00460405">
        <w:rPr>
          <w:rFonts w:cstheme="minorHAnsi"/>
          <w:iCs/>
        </w:rPr>
        <w:t>.</w:t>
      </w:r>
      <w:r w:rsidRPr="00460405">
        <w:rPr>
          <w:rFonts w:cstheme="minorHAnsi"/>
          <w:iCs/>
        </w:rPr>
        <w:t xml:space="preserve"> </w:t>
      </w:r>
    </w:p>
    <w:p w:rsidR="00104CD5" w:rsidRPr="00460405" w:rsidRDefault="00104CD5" w:rsidP="00A11FC5">
      <w:pPr>
        <w:spacing w:after="0" w:line="240" w:lineRule="auto"/>
        <w:jc w:val="both"/>
        <w:rPr>
          <w:rFonts w:cstheme="minorHAnsi"/>
          <w:iCs/>
        </w:rPr>
      </w:pPr>
    </w:p>
    <w:p w:rsidR="00104CD5" w:rsidRPr="005E214F" w:rsidRDefault="00104CD5" w:rsidP="00A11FC5">
      <w:pPr>
        <w:spacing w:after="0" w:line="240" w:lineRule="auto"/>
        <w:jc w:val="both"/>
        <w:rPr>
          <w:rFonts w:cstheme="minorHAnsi"/>
          <w:iCs/>
        </w:rPr>
      </w:pPr>
      <w:r w:rsidRPr="00460405">
        <w:rPr>
          <w:rFonts w:cstheme="minorHAnsi"/>
          <w:iCs/>
        </w:rPr>
        <w:t>Ukupno je ostvareno 297,60 EUR za pokriće manjka 2023. godine po ovoj aktivnosti i 5.720,38 EUR prihoda za pokriće rashoda 2024. godine.</w:t>
      </w:r>
    </w:p>
    <w:p w:rsidR="005E214F" w:rsidRPr="005E214F" w:rsidRDefault="005E214F" w:rsidP="00175C2B">
      <w:pPr>
        <w:spacing w:after="0" w:line="240" w:lineRule="auto"/>
        <w:rPr>
          <w:rFonts w:cstheme="minorHAnsi"/>
          <w:b/>
          <w:bCs/>
        </w:rPr>
      </w:pPr>
    </w:p>
    <w:p w:rsidR="005E214F" w:rsidRPr="005E214F" w:rsidRDefault="005E214F" w:rsidP="00175C2B">
      <w:pPr>
        <w:spacing w:after="0" w:line="240" w:lineRule="auto"/>
        <w:rPr>
          <w:rFonts w:cstheme="minorHAnsi"/>
          <w:b/>
          <w:bCs/>
        </w:rPr>
      </w:pPr>
    </w:p>
    <w:p w:rsidR="00175C2B" w:rsidRPr="005E214F" w:rsidRDefault="00175C2B" w:rsidP="00175C2B">
      <w:pPr>
        <w:spacing w:after="0" w:line="240" w:lineRule="auto"/>
        <w:rPr>
          <w:rFonts w:cstheme="minorHAnsi"/>
          <w:b/>
          <w:bCs/>
        </w:rPr>
      </w:pPr>
      <w:r w:rsidRPr="005E214F">
        <w:rPr>
          <w:rFonts w:cstheme="minorHAnsi"/>
          <w:b/>
          <w:bCs/>
        </w:rPr>
        <w:t>IZVRŠENJE FINANCIJSKOG PLANA ZA SIJEČANJ - PROSINAC 2023.</w:t>
      </w:r>
      <w:r w:rsidRPr="005E214F">
        <w:rPr>
          <w:rFonts w:cstheme="minorHAnsi"/>
          <w:bCs/>
          <w:i/>
          <w:iCs/>
        </w:rPr>
        <w:t>(iznosi u EUR)</w:t>
      </w:r>
      <w:r w:rsidRPr="005E214F">
        <w:rPr>
          <w:rFonts w:cstheme="minorHAnsi"/>
          <w:b/>
        </w:rPr>
        <w:t>:</w:t>
      </w:r>
    </w:p>
    <w:p w:rsidR="00175C2B" w:rsidRPr="005E214F" w:rsidRDefault="00175C2B" w:rsidP="00175C2B">
      <w:pPr>
        <w:spacing w:after="0" w:line="240" w:lineRule="auto"/>
        <w:rPr>
          <w:rFonts w:cstheme="minorHAnsi"/>
          <w:b/>
          <w:bCs/>
        </w:rPr>
      </w:pPr>
    </w:p>
    <w:tbl>
      <w:tblPr>
        <w:tblW w:w="10113" w:type="dxa"/>
        <w:tblInd w:w="-113" w:type="dxa"/>
        <w:tblLook w:val="04A0" w:firstRow="1" w:lastRow="0" w:firstColumn="1" w:lastColumn="0" w:noHBand="0" w:noVBand="1"/>
      </w:tblPr>
      <w:tblGrid>
        <w:gridCol w:w="3771"/>
        <w:gridCol w:w="1114"/>
        <w:gridCol w:w="870"/>
        <w:gridCol w:w="1148"/>
        <w:gridCol w:w="1542"/>
        <w:gridCol w:w="834"/>
        <w:gridCol w:w="834"/>
      </w:tblGrid>
      <w:tr w:rsidR="00104CD5" w:rsidRPr="005E214F" w:rsidTr="00497B9A">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w:t>
            </w:r>
            <w:r w:rsidRPr="005E214F">
              <w:rPr>
                <w:rFonts w:eastAsia="Times New Roman" w:cstheme="minorHAnsi"/>
                <w:b/>
                <w:bCs/>
                <w:sz w:val="16"/>
                <w:szCs w:val="16"/>
                <w:lang w:eastAsia="hr-HR"/>
              </w:rPr>
              <w:br/>
            </w:r>
            <w:r w:rsidR="00104CD5">
              <w:rPr>
                <w:rFonts w:eastAsia="Times New Roman" w:cstheme="minorHAnsi"/>
                <w:b/>
                <w:bCs/>
                <w:sz w:val="16"/>
                <w:szCs w:val="16"/>
                <w:lang w:eastAsia="hr-HR"/>
              </w:rPr>
              <w:t>1.1.-30.6.2024.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Plan 202</w:t>
            </w:r>
            <w:r w:rsidR="00104CD5">
              <w:rPr>
                <w:rFonts w:eastAsia="Times New Roman" w:cstheme="minorHAnsi"/>
                <w:b/>
                <w:bCs/>
                <w:sz w:val="16"/>
                <w:szCs w:val="16"/>
                <w:lang w:eastAsia="hr-HR"/>
              </w:rPr>
              <w:t>4</w:t>
            </w:r>
            <w:r w:rsidRPr="005E214F">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 Rebalans 202</w:t>
            </w:r>
            <w:r w:rsidR="00104CD5">
              <w:rPr>
                <w:rFonts w:eastAsia="Times New Roman" w:cstheme="minorHAnsi"/>
                <w:b/>
                <w:bCs/>
                <w:sz w:val="16"/>
                <w:szCs w:val="16"/>
                <w:lang w:eastAsia="hr-HR"/>
              </w:rPr>
              <w:t>4</w:t>
            </w:r>
            <w:r w:rsidRPr="005E214F">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 xml:space="preserve">Izvršenje </w:t>
            </w:r>
            <w:r w:rsidR="00104CD5">
              <w:rPr>
                <w:rFonts w:eastAsia="Times New Roman" w:cstheme="minorHAnsi"/>
                <w:b/>
                <w:bCs/>
                <w:sz w:val="16"/>
                <w:szCs w:val="16"/>
                <w:lang w:eastAsia="hr-HR"/>
              </w:rPr>
              <w:t>1.1.-30.6.2024.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5/4</w:t>
            </w:r>
          </w:p>
        </w:tc>
      </w:tr>
      <w:tr w:rsidR="00104CD5" w:rsidRPr="005E214F" w:rsidTr="00497B9A">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7</w:t>
            </w:r>
          </w:p>
        </w:tc>
      </w:tr>
      <w:tr w:rsidR="00104CD5" w:rsidRPr="005E214F" w:rsidTr="00497B9A">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ind w:firstLineChars="100" w:firstLine="161"/>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ind w:firstLineChars="100" w:firstLine="161"/>
              <w:rPr>
                <w:rFonts w:eastAsia="Times New Roman" w:cstheme="minorHAnsi"/>
                <w:b/>
                <w:bCs/>
                <w:sz w:val="16"/>
                <w:szCs w:val="16"/>
                <w:lang w:eastAsia="hr-HR"/>
              </w:rPr>
            </w:pPr>
          </w:p>
        </w:tc>
      </w:tr>
      <w:tr w:rsidR="00104CD5" w:rsidRPr="00460405" w:rsidTr="004A6F2D">
        <w:trPr>
          <w:trHeight w:val="29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E46E2" w:rsidRPr="00460405" w:rsidRDefault="005E46E2" w:rsidP="005E46E2">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157 Javne potrebe iznad zakonskog standarda u školstvu - ostali korisnici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2.870,46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5.720,38</w:t>
            </w:r>
          </w:p>
        </w:tc>
        <w:tc>
          <w:tcPr>
            <w:tcW w:w="0" w:type="auto"/>
            <w:tcBorders>
              <w:top w:val="nil"/>
              <w:left w:val="nil"/>
              <w:bottom w:val="single" w:sz="4" w:space="0" w:color="000000"/>
              <w:right w:val="single" w:sz="4" w:space="0" w:color="auto"/>
            </w:tcBorders>
            <w:shd w:val="clear" w:color="000000" w:fill="FFFFFF"/>
            <w:noWrap/>
            <w:vAlign w:val="bottom"/>
          </w:tcPr>
          <w:p w:rsidR="005E46E2" w:rsidRPr="00460405" w:rsidRDefault="005E46E2" w:rsidP="005E46E2">
            <w:pPr>
              <w:spacing w:after="0" w:line="240" w:lineRule="auto"/>
              <w:jc w:val="center"/>
              <w:rPr>
                <w:rFonts w:eastAsia="Times New Roman" w:cstheme="minorHAnsi"/>
                <w:b/>
                <w:bCs/>
                <w:sz w:val="16"/>
                <w:szCs w:val="16"/>
                <w:lang w:eastAsia="hr-HR"/>
              </w:rPr>
            </w:pPr>
            <w:r w:rsidRPr="00460405">
              <w:rPr>
                <w:rFonts w:eastAsia="Times New Roman" w:cstheme="minorHAnsi"/>
                <w:b/>
                <w:bCs/>
                <w:sz w:val="16"/>
                <w:szCs w:val="16"/>
                <w:lang w:eastAsia="hr-HR"/>
              </w:rPr>
              <w:t>199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46E2" w:rsidRPr="00460405" w:rsidRDefault="005E46E2" w:rsidP="005E46E2">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95</w:t>
            </w:r>
          </w:p>
        </w:tc>
      </w:tr>
      <w:tr w:rsidR="00104CD5" w:rsidRPr="005E214F" w:rsidTr="004A6F2D">
        <w:trPr>
          <w:trHeight w:val="38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E46E2" w:rsidRPr="00460405" w:rsidRDefault="005E46E2" w:rsidP="005E46E2">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A100208 KARADAR</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2.870,46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5.720,38</w:t>
            </w:r>
          </w:p>
        </w:tc>
        <w:tc>
          <w:tcPr>
            <w:tcW w:w="0" w:type="auto"/>
            <w:tcBorders>
              <w:top w:val="nil"/>
              <w:left w:val="nil"/>
              <w:bottom w:val="single" w:sz="4" w:space="0" w:color="000000"/>
              <w:right w:val="single" w:sz="4" w:space="0" w:color="auto"/>
            </w:tcBorders>
            <w:shd w:val="clear" w:color="000000" w:fill="FFFFFF"/>
            <w:noWrap/>
            <w:vAlign w:val="bottom"/>
          </w:tcPr>
          <w:p w:rsidR="005E46E2" w:rsidRPr="00460405" w:rsidRDefault="005E46E2" w:rsidP="005E46E2">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199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46E2" w:rsidRPr="00460405" w:rsidRDefault="005E46E2" w:rsidP="005E46E2">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95</w:t>
            </w:r>
          </w:p>
        </w:tc>
      </w:tr>
    </w:tbl>
    <w:p w:rsidR="00175C2B" w:rsidRPr="005E214F" w:rsidRDefault="00175C2B" w:rsidP="00175C2B">
      <w:pPr>
        <w:spacing w:after="0" w:line="240" w:lineRule="auto"/>
        <w:rPr>
          <w:rFonts w:cstheme="minorHAnsi"/>
          <w:b/>
        </w:rPr>
      </w:pPr>
    </w:p>
    <w:p w:rsidR="00175C2B" w:rsidRPr="005E214F" w:rsidRDefault="00175C2B" w:rsidP="00175C2B">
      <w:pPr>
        <w:spacing w:after="0" w:line="240" w:lineRule="auto"/>
        <w:rPr>
          <w:rFonts w:cstheme="minorHAnsi"/>
          <w:b/>
        </w:rPr>
      </w:pPr>
      <w:r w:rsidRPr="005E214F">
        <w:rPr>
          <w:rFonts w:cstheme="minorHAnsi"/>
          <w:b/>
        </w:rPr>
        <w:t xml:space="preserve">POKAZATELJI USPJEŠNOSTI PROGRAMA: </w:t>
      </w:r>
      <w:r w:rsidRPr="005E214F">
        <w:rPr>
          <w:rFonts w:cstheme="minorHAnsi"/>
          <w:i/>
        </w:rPr>
        <w:t xml:space="preserve">(pokazatelji uspješnosti predstavljaju podlogu za mjerenje učinkovitosti provedbe </w:t>
      </w:r>
      <w:r w:rsidRPr="005E214F">
        <w:rPr>
          <w:rFonts w:cstheme="minorHAnsi"/>
          <w:b/>
          <w:bCs/>
          <w:i/>
        </w:rPr>
        <w:t>programa</w:t>
      </w:r>
      <w:r w:rsidRPr="005E214F">
        <w:rPr>
          <w:rFonts w:cstheme="minorHAnsi"/>
          <w:i/>
        </w:rPr>
        <w:t xml:space="preserve"> i trebaju biti: specifični, mjerljivi, dostupni, relevantni u odnosu na definirani cilj i vremenski određeni)</w:t>
      </w:r>
    </w:p>
    <w:p w:rsidR="00175C2B" w:rsidRPr="005E214F" w:rsidRDefault="00175C2B" w:rsidP="00175C2B">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555"/>
        <w:gridCol w:w="2770"/>
        <w:gridCol w:w="1276"/>
        <w:gridCol w:w="1502"/>
        <w:gridCol w:w="1397"/>
        <w:gridCol w:w="1607"/>
      </w:tblGrid>
      <w:tr w:rsidR="00175C2B" w:rsidRPr="00460405" w:rsidTr="00497B9A">
        <w:trPr>
          <w:trHeight w:val="366"/>
        </w:trPr>
        <w:tc>
          <w:tcPr>
            <w:tcW w:w="1555" w:type="dxa"/>
            <w:vAlign w:val="center"/>
          </w:tcPr>
          <w:p w:rsidR="00175C2B" w:rsidRPr="00460405" w:rsidRDefault="00175C2B" w:rsidP="00497B9A">
            <w:pPr>
              <w:jc w:val="center"/>
              <w:rPr>
                <w:rFonts w:cstheme="minorHAnsi"/>
                <w:b/>
              </w:rPr>
            </w:pPr>
            <w:r w:rsidRPr="00460405">
              <w:rPr>
                <w:rFonts w:cstheme="minorHAnsi"/>
                <w:b/>
              </w:rPr>
              <w:t>Pokazatelj uspješnosti</w:t>
            </w:r>
          </w:p>
        </w:tc>
        <w:tc>
          <w:tcPr>
            <w:tcW w:w="2770" w:type="dxa"/>
            <w:vAlign w:val="center"/>
          </w:tcPr>
          <w:p w:rsidR="00175C2B" w:rsidRPr="00460405" w:rsidRDefault="00175C2B" w:rsidP="00497B9A">
            <w:pPr>
              <w:jc w:val="center"/>
              <w:rPr>
                <w:rFonts w:cstheme="minorHAnsi"/>
                <w:b/>
              </w:rPr>
            </w:pPr>
            <w:r w:rsidRPr="00460405">
              <w:rPr>
                <w:rFonts w:cstheme="minorHAnsi"/>
                <w:b/>
              </w:rPr>
              <w:t>Definicija</w:t>
            </w:r>
          </w:p>
        </w:tc>
        <w:tc>
          <w:tcPr>
            <w:tcW w:w="1276" w:type="dxa"/>
            <w:vAlign w:val="center"/>
          </w:tcPr>
          <w:p w:rsidR="00175C2B" w:rsidRPr="00460405" w:rsidRDefault="00175C2B" w:rsidP="00497B9A">
            <w:pPr>
              <w:jc w:val="center"/>
              <w:rPr>
                <w:rFonts w:cstheme="minorHAnsi"/>
                <w:b/>
              </w:rPr>
            </w:pPr>
            <w:r w:rsidRPr="00460405">
              <w:rPr>
                <w:rFonts w:cstheme="minorHAnsi"/>
                <w:b/>
              </w:rPr>
              <w:t>Jedinica</w:t>
            </w:r>
          </w:p>
        </w:tc>
        <w:tc>
          <w:tcPr>
            <w:tcW w:w="1502" w:type="dxa"/>
            <w:tcBorders>
              <w:right w:val="single" w:sz="4" w:space="0" w:color="auto"/>
            </w:tcBorders>
            <w:vAlign w:val="center"/>
          </w:tcPr>
          <w:p w:rsidR="00175C2B" w:rsidRPr="00460405" w:rsidRDefault="00175C2B" w:rsidP="00497B9A">
            <w:pPr>
              <w:jc w:val="center"/>
              <w:rPr>
                <w:rFonts w:cstheme="minorHAnsi"/>
                <w:b/>
              </w:rPr>
            </w:pPr>
            <w:r w:rsidRPr="00460405">
              <w:rPr>
                <w:rFonts w:cstheme="minorHAnsi"/>
                <w:b/>
              </w:rPr>
              <w:t>Polazna vrijednost</w:t>
            </w:r>
          </w:p>
        </w:tc>
        <w:tc>
          <w:tcPr>
            <w:tcW w:w="1397" w:type="dxa"/>
            <w:tcBorders>
              <w:right w:val="single" w:sz="4" w:space="0" w:color="auto"/>
            </w:tcBorders>
          </w:tcPr>
          <w:p w:rsidR="00175C2B" w:rsidRPr="00460405" w:rsidRDefault="00175C2B" w:rsidP="00497B9A">
            <w:pPr>
              <w:jc w:val="center"/>
              <w:rPr>
                <w:rFonts w:cstheme="minorHAnsi"/>
                <w:b/>
              </w:rPr>
            </w:pPr>
            <w:r w:rsidRPr="00460405">
              <w:rPr>
                <w:rFonts w:cstheme="minorHAnsi"/>
                <w:b/>
              </w:rPr>
              <w:t>Ciljana vrijednost 202</w:t>
            </w:r>
            <w:r w:rsidR="00364E58" w:rsidRPr="00460405">
              <w:rPr>
                <w:rFonts w:cstheme="minorHAnsi"/>
                <w:b/>
              </w:rPr>
              <w:t>4</w:t>
            </w:r>
            <w:r w:rsidRPr="00460405">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rsidR="00175C2B" w:rsidRPr="00460405" w:rsidRDefault="00175C2B" w:rsidP="00497B9A">
            <w:pPr>
              <w:jc w:val="center"/>
              <w:rPr>
                <w:rFonts w:cstheme="minorHAnsi"/>
                <w:b/>
              </w:rPr>
            </w:pPr>
            <w:r w:rsidRPr="00460405">
              <w:rPr>
                <w:rFonts w:cstheme="minorHAnsi"/>
                <w:b/>
              </w:rPr>
              <w:t>Izvršenje 202</w:t>
            </w:r>
            <w:r w:rsidR="00364E58" w:rsidRPr="00460405">
              <w:rPr>
                <w:rFonts w:cstheme="minorHAnsi"/>
                <w:b/>
              </w:rPr>
              <w:t>4</w:t>
            </w:r>
            <w:r w:rsidRPr="00460405">
              <w:rPr>
                <w:rFonts w:cstheme="minorHAnsi"/>
                <w:b/>
              </w:rPr>
              <w:t>.</w:t>
            </w:r>
          </w:p>
        </w:tc>
      </w:tr>
      <w:tr w:rsidR="00A11FC5" w:rsidRPr="005E214F" w:rsidTr="00497B9A">
        <w:trPr>
          <w:trHeight w:val="119"/>
        </w:trPr>
        <w:tc>
          <w:tcPr>
            <w:tcW w:w="1555" w:type="dxa"/>
          </w:tcPr>
          <w:p w:rsidR="00A11FC5" w:rsidRPr="00460405" w:rsidRDefault="00A11FC5" w:rsidP="00356948">
            <w:pPr>
              <w:rPr>
                <w:rFonts w:ascii="Times New Roman" w:hAnsi="Times New Roman" w:cs="Times New Roman"/>
                <w:sz w:val="20"/>
                <w:szCs w:val="20"/>
              </w:rPr>
            </w:pPr>
            <w:r w:rsidRPr="00460405">
              <w:rPr>
                <w:rFonts w:ascii="Times New Roman" w:hAnsi="Times New Roman" w:cs="Times New Roman"/>
                <w:sz w:val="20"/>
                <w:szCs w:val="20"/>
              </w:rPr>
              <w:t>broj učenika upisan deficitarna zanimanja</w:t>
            </w:r>
          </w:p>
        </w:tc>
        <w:tc>
          <w:tcPr>
            <w:tcW w:w="2770" w:type="dxa"/>
          </w:tcPr>
          <w:p w:rsidR="00A11FC5" w:rsidRPr="00460405" w:rsidRDefault="00A11FC5" w:rsidP="00356948">
            <w:pPr>
              <w:rPr>
                <w:rFonts w:cstheme="minorHAnsi"/>
              </w:rPr>
            </w:pPr>
            <w:r w:rsidRPr="00460405">
              <w:rPr>
                <w:rFonts w:ascii="Times New Roman" w:hAnsi="Times New Roman" w:cs="Times New Roman"/>
                <w:sz w:val="20"/>
                <w:szCs w:val="20"/>
              </w:rPr>
              <w:t>Poticanje obrazovanja učenika u deficitarnim zanimanjima doprinosi poboljšanju strukture radnog stanovništva u skladu s potrebama tržišta rada</w:t>
            </w:r>
          </w:p>
        </w:tc>
        <w:tc>
          <w:tcPr>
            <w:tcW w:w="1276" w:type="dxa"/>
          </w:tcPr>
          <w:p w:rsidR="00A11FC5" w:rsidRPr="00460405" w:rsidRDefault="00A11FC5" w:rsidP="00356948">
            <w:pPr>
              <w:jc w:val="center"/>
              <w:rPr>
                <w:rFonts w:cstheme="minorHAnsi"/>
                <w:b/>
              </w:rPr>
            </w:pPr>
            <w:r w:rsidRPr="00460405">
              <w:rPr>
                <w:rFonts w:ascii="Times New Roman" w:hAnsi="Times New Roman" w:cs="Times New Roman"/>
                <w:b/>
                <w:sz w:val="20"/>
                <w:szCs w:val="20"/>
              </w:rPr>
              <w:t>Broj učenika upisanih u 1. razred</w:t>
            </w:r>
          </w:p>
        </w:tc>
        <w:tc>
          <w:tcPr>
            <w:tcW w:w="1502" w:type="dxa"/>
            <w:tcBorders>
              <w:right w:val="single" w:sz="4" w:space="0" w:color="auto"/>
            </w:tcBorders>
          </w:tcPr>
          <w:p w:rsidR="00A11FC5" w:rsidRPr="00460405" w:rsidRDefault="00A11FC5" w:rsidP="00356948">
            <w:pPr>
              <w:rPr>
                <w:rFonts w:ascii="Times New Roman" w:hAnsi="Times New Roman" w:cs="Times New Roman"/>
                <w:sz w:val="20"/>
                <w:szCs w:val="20"/>
              </w:rPr>
            </w:pPr>
            <w:r w:rsidRPr="00460405">
              <w:rPr>
                <w:rFonts w:ascii="Times New Roman" w:hAnsi="Times New Roman" w:cs="Times New Roman"/>
                <w:sz w:val="20"/>
                <w:szCs w:val="20"/>
              </w:rPr>
              <w:t>3</w:t>
            </w:r>
            <w:r w:rsidR="00364E58" w:rsidRPr="00460405">
              <w:rPr>
                <w:rFonts w:ascii="Times New Roman" w:hAnsi="Times New Roman" w:cs="Times New Roman"/>
                <w:sz w:val="20"/>
                <w:szCs w:val="20"/>
              </w:rPr>
              <w:t>3</w:t>
            </w:r>
          </w:p>
        </w:tc>
        <w:tc>
          <w:tcPr>
            <w:tcW w:w="1397" w:type="dxa"/>
            <w:tcBorders>
              <w:right w:val="single" w:sz="4" w:space="0" w:color="auto"/>
            </w:tcBorders>
          </w:tcPr>
          <w:p w:rsidR="00A11FC5" w:rsidRPr="00460405" w:rsidRDefault="00A11FC5" w:rsidP="00497B9A">
            <w:pPr>
              <w:jc w:val="right"/>
              <w:rPr>
                <w:rFonts w:cstheme="minorHAnsi"/>
                <w:bCs/>
              </w:rPr>
            </w:pPr>
            <w:r w:rsidRPr="00460405">
              <w:rPr>
                <w:rFonts w:cstheme="minorHAnsi"/>
                <w:bCs/>
              </w:rPr>
              <w:t>3</w:t>
            </w:r>
            <w:r w:rsidR="00364E58" w:rsidRPr="00460405">
              <w:rPr>
                <w:rFonts w:cstheme="minorHAnsi"/>
                <w:bCs/>
              </w:rPr>
              <w:t>3</w:t>
            </w:r>
          </w:p>
        </w:tc>
        <w:tc>
          <w:tcPr>
            <w:tcW w:w="1607" w:type="dxa"/>
            <w:tcBorders>
              <w:top w:val="single" w:sz="4" w:space="0" w:color="auto"/>
              <w:left w:val="single" w:sz="4" w:space="0" w:color="auto"/>
              <w:bottom w:val="single" w:sz="4" w:space="0" w:color="auto"/>
              <w:right w:val="single" w:sz="4" w:space="0" w:color="auto"/>
            </w:tcBorders>
          </w:tcPr>
          <w:p w:rsidR="00A11FC5" w:rsidRPr="005E214F" w:rsidRDefault="00364E58" w:rsidP="00497B9A">
            <w:pPr>
              <w:jc w:val="right"/>
              <w:rPr>
                <w:rFonts w:cstheme="minorHAnsi"/>
                <w:bCs/>
              </w:rPr>
            </w:pPr>
            <w:r w:rsidRPr="00460405">
              <w:rPr>
                <w:rFonts w:cstheme="minorHAnsi"/>
                <w:bCs/>
              </w:rPr>
              <w:t>Nije mjerljivo</w:t>
            </w:r>
          </w:p>
        </w:tc>
      </w:tr>
    </w:tbl>
    <w:p w:rsidR="00E53A28" w:rsidRPr="005E214F" w:rsidRDefault="00E53A28" w:rsidP="00175C2B">
      <w:pPr>
        <w:spacing w:after="0" w:line="240" w:lineRule="auto"/>
        <w:rPr>
          <w:rFonts w:cstheme="minorHAnsi"/>
        </w:rPr>
      </w:pPr>
    </w:p>
    <w:p w:rsidR="00175C2B" w:rsidRPr="005E214F" w:rsidRDefault="00175C2B" w:rsidP="00175C2B">
      <w:pPr>
        <w:spacing w:after="0" w:line="240" w:lineRule="auto"/>
        <w:rPr>
          <w:rFonts w:cstheme="minorHAnsi"/>
        </w:rPr>
      </w:pPr>
    </w:p>
    <w:p w:rsidR="00175C2B" w:rsidRPr="005E214F" w:rsidRDefault="00175C2B" w:rsidP="00175C2B">
      <w:pPr>
        <w:pBdr>
          <w:bottom w:val="single" w:sz="4" w:space="1" w:color="auto"/>
        </w:pBdr>
        <w:spacing w:after="0" w:line="240" w:lineRule="auto"/>
        <w:rPr>
          <w:rFonts w:cstheme="minorHAnsi"/>
          <w:b/>
          <w:i/>
          <w:iCs/>
          <w:u w:val="single"/>
        </w:rPr>
      </w:pPr>
      <w:r w:rsidRPr="002217C8">
        <w:rPr>
          <w:rFonts w:cstheme="minorHAnsi"/>
          <w:b/>
          <w:i/>
          <w:iCs/>
          <w:highlight w:val="yellow"/>
          <w:u w:val="single"/>
        </w:rPr>
        <w:t>BROJČANA OZNAKA I NAZIV PROGRAMA: 201 MZOS- Plaće SŠ</w:t>
      </w:r>
    </w:p>
    <w:p w:rsidR="00175C2B" w:rsidRPr="005E214F" w:rsidRDefault="00175C2B" w:rsidP="00175C2B">
      <w:pPr>
        <w:spacing w:after="0" w:line="240" w:lineRule="auto"/>
        <w:rPr>
          <w:rFonts w:cstheme="minorHAnsi"/>
          <w:b/>
        </w:rPr>
      </w:pPr>
    </w:p>
    <w:p w:rsidR="00497B9A" w:rsidRPr="00460405" w:rsidRDefault="00175C2B" w:rsidP="00497B9A">
      <w:pPr>
        <w:spacing w:after="0" w:line="240" w:lineRule="auto"/>
        <w:jc w:val="both"/>
        <w:rPr>
          <w:rFonts w:cstheme="minorHAnsi"/>
          <w:b/>
        </w:rPr>
      </w:pPr>
      <w:r w:rsidRPr="00460405">
        <w:rPr>
          <w:rFonts w:cstheme="minorHAnsi"/>
          <w:b/>
        </w:rPr>
        <w:t xml:space="preserve">SVRHA PROGRAMA: </w:t>
      </w:r>
    </w:p>
    <w:p w:rsidR="00497B9A" w:rsidRPr="00460405" w:rsidRDefault="00497B9A" w:rsidP="00497B9A">
      <w:pPr>
        <w:spacing w:after="0" w:line="240" w:lineRule="auto"/>
        <w:jc w:val="both"/>
        <w:rPr>
          <w:rFonts w:eastAsia="Times New Roman" w:cstheme="minorHAnsi"/>
          <w:color w:val="000000"/>
          <w:lang w:eastAsia="ar-SA"/>
        </w:rPr>
      </w:pPr>
      <w:r w:rsidRPr="00460405">
        <w:rPr>
          <w:rFonts w:eastAsia="Times New Roman" w:cstheme="minorHAnsi"/>
          <w:color w:val="000000"/>
          <w:lang w:eastAsia="ar-SA"/>
        </w:rPr>
        <w:t>Ispunjenje zakonskih obveza prema zaposlenima.</w:t>
      </w:r>
    </w:p>
    <w:p w:rsidR="00175C2B" w:rsidRPr="00460405" w:rsidRDefault="00175C2B" w:rsidP="00175C2B">
      <w:pPr>
        <w:spacing w:after="0" w:line="240" w:lineRule="auto"/>
        <w:rPr>
          <w:rFonts w:cstheme="minorHAnsi"/>
          <w:b/>
        </w:rPr>
      </w:pPr>
    </w:p>
    <w:p w:rsidR="00175C2B" w:rsidRPr="00460405" w:rsidRDefault="00175C2B" w:rsidP="00175C2B">
      <w:pPr>
        <w:spacing w:after="0" w:line="240" w:lineRule="auto"/>
        <w:rPr>
          <w:rFonts w:cstheme="minorHAnsi"/>
          <w:b/>
          <w:sz w:val="10"/>
          <w:szCs w:val="10"/>
        </w:rPr>
      </w:pPr>
    </w:p>
    <w:p w:rsidR="00175C2B" w:rsidRPr="00460405" w:rsidRDefault="00175C2B" w:rsidP="00175C2B">
      <w:pPr>
        <w:spacing w:after="0" w:line="240" w:lineRule="auto"/>
        <w:rPr>
          <w:rFonts w:cstheme="minorHAnsi"/>
          <w:b/>
        </w:rPr>
      </w:pPr>
      <w:r w:rsidRPr="00460405">
        <w:rPr>
          <w:rFonts w:cstheme="minorHAnsi"/>
          <w:b/>
        </w:rPr>
        <w:t xml:space="preserve">POVEZANOST PROGRAMA SA STRATEŠKIM DOKUMENTIMA: </w:t>
      </w:r>
    </w:p>
    <w:p w:rsidR="00497B9A" w:rsidRPr="00460405" w:rsidRDefault="00497B9A" w:rsidP="00497B9A">
      <w:pPr>
        <w:spacing w:after="0" w:line="240" w:lineRule="auto"/>
        <w:jc w:val="both"/>
        <w:rPr>
          <w:rFonts w:cstheme="minorHAnsi"/>
        </w:rPr>
      </w:pPr>
      <w:r w:rsidRPr="00460405">
        <w:rPr>
          <w:rFonts w:cstheme="minorHAnsi"/>
        </w:rPr>
        <w:t>Prava radnika i obveze prema radnicima temeljem radnog odnosa definirana su zakonskim propisima, a obveze i prava se ostvaruju radom i ostvarenjem Godišnjeg plana i programa Škole te Školskog kurikuluma.</w:t>
      </w:r>
    </w:p>
    <w:p w:rsidR="00175C2B" w:rsidRPr="00460405" w:rsidRDefault="00175C2B" w:rsidP="00175C2B">
      <w:pPr>
        <w:spacing w:after="0" w:line="240" w:lineRule="auto"/>
        <w:rPr>
          <w:rFonts w:cstheme="minorHAnsi"/>
          <w:b/>
        </w:rPr>
      </w:pPr>
    </w:p>
    <w:p w:rsidR="00175C2B" w:rsidRPr="00460405" w:rsidRDefault="00175C2B" w:rsidP="00175C2B">
      <w:pPr>
        <w:spacing w:after="0" w:line="240" w:lineRule="auto"/>
        <w:rPr>
          <w:rFonts w:cstheme="minorHAnsi"/>
          <w:b/>
        </w:rPr>
      </w:pPr>
      <w:r w:rsidRPr="00460405">
        <w:rPr>
          <w:rFonts w:cstheme="minorHAnsi"/>
          <w:b/>
        </w:rPr>
        <w:t xml:space="preserve">ZAKONSKE I DRUGE PODLOGE NA KOJIMA SE PROGRAM ZASNIVA: </w:t>
      </w:r>
    </w:p>
    <w:p w:rsidR="00497B9A" w:rsidRPr="00460405" w:rsidRDefault="00497B9A" w:rsidP="00497B9A">
      <w:pPr>
        <w:suppressAutoHyphens/>
        <w:autoSpaceDE w:val="0"/>
        <w:snapToGrid w:val="0"/>
        <w:spacing w:after="0" w:line="240" w:lineRule="auto"/>
        <w:jc w:val="both"/>
        <w:rPr>
          <w:rFonts w:cstheme="minorHAnsi"/>
          <w:bCs/>
          <w:lang w:eastAsia="ar-SA"/>
        </w:rPr>
      </w:pPr>
      <w:r w:rsidRPr="00460405">
        <w:rPr>
          <w:rFonts w:cstheme="minorHAnsi"/>
          <w:bCs/>
          <w:lang w:eastAsia="ar-SA"/>
        </w:rPr>
        <w:t xml:space="preserve">Zakon o radu (NN </w:t>
      </w:r>
      <w:hyperlink r:id="rId16" w:history="1">
        <w:r w:rsidRPr="00460405">
          <w:rPr>
            <w:rFonts w:cstheme="minorHAnsi"/>
            <w:lang w:eastAsia="ar-SA"/>
          </w:rPr>
          <w:t>93/14</w:t>
        </w:r>
      </w:hyperlink>
      <w:r w:rsidRPr="00460405">
        <w:rPr>
          <w:rFonts w:cstheme="minorHAnsi"/>
          <w:bCs/>
          <w:lang w:eastAsia="ar-SA"/>
        </w:rPr>
        <w:t>, </w:t>
      </w:r>
      <w:hyperlink r:id="rId17" w:history="1">
        <w:r w:rsidRPr="00460405">
          <w:rPr>
            <w:rFonts w:cstheme="minorHAnsi"/>
            <w:lang w:eastAsia="ar-SA"/>
          </w:rPr>
          <w:t>127/17</w:t>
        </w:r>
      </w:hyperlink>
      <w:r w:rsidRPr="00460405">
        <w:rPr>
          <w:rFonts w:cstheme="minorHAnsi"/>
          <w:bCs/>
          <w:lang w:eastAsia="ar-SA"/>
        </w:rPr>
        <w:t>, </w:t>
      </w:r>
      <w:hyperlink r:id="rId18" w:tgtFrame="_blank" w:history="1">
        <w:r w:rsidRPr="00460405">
          <w:rPr>
            <w:rFonts w:cstheme="minorHAnsi"/>
            <w:lang w:eastAsia="ar-SA"/>
          </w:rPr>
          <w:t>98/19</w:t>
        </w:r>
      </w:hyperlink>
      <w:r w:rsidRPr="00460405">
        <w:t xml:space="preserve">, </w:t>
      </w:r>
      <w:hyperlink r:id="rId19" w:tgtFrame="_blank" w:history="1">
        <w:r w:rsidRPr="00460405">
          <w:t>151/22</w:t>
        </w:r>
      </w:hyperlink>
      <w:r w:rsidRPr="00460405">
        <w:t>, </w:t>
      </w:r>
      <w:hyperlink r:id="rId20" w:tgtFrame="_blank" w:history="1">
        <w:r w:rsidRPr="00460405">
          <w:t>64/23</w:t>
        </w:r>
      </w:hyperlink>
      <w:r w:rsidRPr="00460405">
        <w:t>)</w:t>
      </w:r>
    </w:p>
    <w:p w:rsidR="00497B9A" w:rsidRPr="00460405" w:rsidRDefault="00497B9A" w:rsidP="00497B9A">
      <w:pPr>
        <w:suppressAutoHyphens/>
        <w:autoSpaceDE w:val="0"/>
        <w:snapToGrid w:val="0"/>
        <w:spacing w:after="0" w:line="240" w:lineRule="auto"/>
        <w:jc w:val="both"/>
        <w:rPr>
          <w:rFonts w:cstheme="minorHAnsi"/>
          <w:bCs/>
          <w:lang w:eastAsia="ar-SA"/>
        </w:rPr>
      </w:pPr>
      <w:r w:rsidRPr="00460405">
        <w:rPr>
          <w:rFonts w:cstheme="minorHAnsi"/>
          <w:bCs/>
          <w:lang w:eastAsia="ar-SA"/>
        </w:rPr>
        <w:t>Temeljni kolektivni ugovor za javne službenike i namještenike ( NN 56/2022)</w:t>
      </w:r>
      <w:r w:rsidRPr="00460405">
        <w:rPr>
          <w:rFonts w:cstheme="minorHAnsi"/>
          <w:bCs/>
          <w:lang w:eastAsia="ar-SA"/>
        </w:rPr>
        <w:tab/>
      </w:r>
    </w:p>
    <w:p w:rsidR="00497B9A" w:rsidRPr="00460405" w:rsidRDefault="00497B9A" w:rsidP="00497B9A">
      <w:pPr>
        <w:suppressAutoHyphens/>
        <w:autoSpaceDE w:val="0"/>
        <w:snapToGrid w:val="0"/>
        <w:spacing w:after="0" w:line="240" w:lineRule="auto"/>
        <w:jc w:val="both"/>
        <w:rPr>
          <w:rFonts w:cstheme="minorHAnsi"/>
          <w:bCs/>
          <w:lang w:eastAsia="ar-SA"/>
        </w:rPr>
      </w:pPr>
      <w:r w:rsidRPr="00460405">
        <w:rPr>
          <w:rFonts w:cstheme="minorHAnsi"/>
          <w:bCs/>
          <w:lang w:eastAsia="ar-SA"/>
        </w:rPr>
        <w:t>Dodatak III. Temeljnom kolektivnom ugovoru za službenike i namještenike u javnim službama</w:t>
      </w:r>
    </w:p>
    <w:p w:rsidR="00497B9A" w:rsidRPr="00460405" w:rsidRDefault="00497B9A" w:rsidP="00497B9A">
      <w:pPr>
        <w:suppressAutoHyphens/>
        <w:autoSpaceDE w:val="0"/>
        <w:snapToGrid w:val="0"/>
        <w:spacing w:after="0" w:line="240" w:lineRule="auto"/>
        <w:jc w:val="both"/>
        <w:rPr>
          <w:rFonts w:cstheme="minorHAnsi"/>
          <w:bCs/>
          <w:lang w:eastAsia="ar-SA"/>
        </w:rPr>
      </w:pPr>
      <w:r w:rsidRPr="00460405">
        <w:rPr>
          <w:rFonts w:cstheme="minorHAnsi"/>
          <w:bCs/>
          <w:lang w:eastAsia="ar-SA"/>
        </w:rPr>
        <w:t>NN 128/2023</w:t>
      </w:r>
    </w:p>
    <w:p w:rsidR="00497B9A" w:rsidRPr="00460405" w:rsidRDefault="00497B9A" w:rsidP="00497B9A">
      <w:pPr>
        <w:spacing w:after="0" w:line="240" w:lineRule="auto"/>
        <w:jc w:val="both"/>
        <w:rPr>
          <w:rFonts w:cstheme="minorHAnsi"/>
          <w:color w:val="000000"/>
          <w:shd w:val="clear" w:color="auto" w:fill="F4F4F6"/>
        </w:rPr>
      </w:pPr>
      <w:r w:rsidRPr="00460405">
        <w:rPr>
          <w:rFonts w:cstheme="minorHAnsi"/>
          <w:bCs/>
          <w:lang w:eastAsia="ar-SA"/>
        </w:rPr>
        <w:t>Kolektivni ugovor za zaposlene u srednjoškolskim ustanovama (NN 51/2018)</w:t>
      </w:r>
      <w:r w:rsidRPr="00460405">
        <w:rPr>
          <w:rFonts w:cstheme="minorHAnsi"/>
          <w:color w:val="000000"/>
          <w:shd w:val="clear" w:color="auto" w:fill="F4F4F6"/>
        </w:rPr>
        <w:t> </w:t>
      </w:r>
    </w:p>
    <w:p w:rsidR="00175C2B" w:rsidRPr="00460405" w:rsidRDefault="00175C2B" w:rsidP="00175C2B">
      <w:pPr>
        <w:spacing w:after="0" w:line="240" w:lineRule="auto"/>
        <w:rPr>
          <w:rFonts w:cstheme="minorHAnsi"/>
          <w:bCs/>
        </w:rPr>
      </w:pPr>
    </w:p>
    <w:p w:rsidR="00175C2B" w:rsidRPr="00460405" w:rsidRDefault="00175C2B" w:rsidP="00175C2B">
      <w:pPr>
        <w:spacing w:after="0" w:line="240" w:lineRule="auto"/>
        <w:rPr>
          <w:rFonts w:cstheme="minorHAnsi"/>
          <w:b/>
          <w:bCs/>
          <w:color w:val="FF0000"/>
        </w:rPr>
      </w:pPr>
      <w:r w:rsidRPr="00460405">
        <w:rPr>
          <w:rFonts w:cstheme="minorHAnsi"/>
          <w:b/>
          <w:bCs/>
          <w:color w:val="FF0000"/>
        </w:rPr>
        <w:t xml:space="preserve">IZVRŠENJE </w:t>
      </w:r>
      <w:r w:rsidRPr="00460405">
        <w:rPr>
          <w:rFonts w:cstheme="minorHAnsi"/>
          <w:b/>
          <w:bCs/>
          <w:color w:val="FF0000"/>
          <w:u w:val="single"/>
        </w:rPr>
        <w:t>PROGRAMA</w:t>
      </w:r>
      <w:r w:rsidRPr="00460405">
        <w:rPr>
          <w:rFonts w:cstheme="minorHAnsi"/>
          <w:b/>
          <w:bCs/>
          <w:color w:val="FF0000"/>
        </w:rPr>
        <w:t xml:space="preserve"> S OSVRTOM NA CILJEVE KOJI SU OSTVARENI NJEGOVOM PROVEDBOM:</w:t>
      </w:r>
    </w:p>
    <w:p w:rsidR="00497B9A" w:rsidRPr="00460405" w:rsidRDefault="00497B9A" w:rsidP="00497B9A">
      <w:pPr>
        <w:spacing w:after="0" w:line="240" w:lineRule="auto"/>
        <w:jc w:val="both"/>
        <w:rPr>
          <w:rFonts w:cstheme="minorHAnsi"/>
          <w:bCs/>
        </w:rPr>
      </w:pPr>
      <w:r w:rsidRPr="00460405">
        <w:rPr>
          <w:rFonts w:cstheme="minorHAnsi"/>
          <w:bCs/>
        </w:rPr>
        <w:t xml:space="preserve">Aktivnost uključuje prihode i rashode koje se odnose na plaće zaposlenika te ostala prava prema Zakonu o radu te kolektivnim ugovorima koje isplaćuje Ministarstvo znanosti i obrazovanja te isplatu plaće prema sudskim presudama i sudske pristojbe za troškove suda za isplate 6% osnovice za period 12-2015 do 1-2017. </w:t>
      </w:r>
    </w:p>
    <w:p w:rsidR="00497B9A" w:rsidRPr="00460405" w:rsidRDefault="00497B9A" w:rsidP="00497B9A">
      <w:pPr>
        <w:spacing w:after="0" w:line="240" w:lineRule="auto"/>
        <w:jc w:val="both"/>
        <w:rPr>
          <w:rFonts w:cstheme="minorHAnsi"/>
          <w:bCs/>
        </w:rPr>
      </w:pPr>
    </w:p>
    <w:p w:rsidR="005E46E2" w:rsidRPr="00460405" w:rsidRDefault="005E46E2" w:rsidP="00497B9A">
      <w:pPr>
        <w:spacing w:after="0" w:line="240" w:lineRule="auto"/>
        <w:jc w:val="both"/>
        <w:rPr>
          <w:rFonts w:cstheme="minorHAnsi"/>
          <w:bCs/>
        </w:rPr>
      </w:pPr>
      <w:r w:rsidRPr="00460405">
        <w:rPr>
          <w:rFonts w:cstheme="minorHAnsi"/>
          <w:bCs/>
        </w:rPr>
        <w:t>U prvoj polovici godine je realizirano 732.306,35 EUR rashoda za plaće djelatnika, materijalna prava te isplate prema pravomoćnim presudama. Na dan 30.6.2024. Škola nema evidentiranih sudskih postupaka protiv sebe. Svi tekući predmeti su riješeni.</w:t>
      </w:r>
    </w:p>
    <w:p w:rsidR="00497B9A" w:rsidRPr="00460405" w:rsidRDefault="005E46E2" w:rsidP="00497B9A">
      <w:pPr>
        <w:spacing w:after="0" w:line="240" w:lineRule="auto"/>
        <w:jc w:val="both"/>
        <w:rPr>
          <w:rFonts w:cstheme="minorHAnsi"/>
          <w:bCs/>
        </w:rPr>
      </w:pPr>
      <w:r w:rsidRPr="00460405">
        <w:rPr>
          <w:rFonts w:cstheme="minorHAnsi"/>
          <w:bCs/>
        </w:rPr>
        <w:t xml:space="preserve"> </w:t>
      </w:r>
    </w:p>
    <w:p w:rsidR="00497B9A" w:rsidRPr="00460405" w:rsidRDefault="00497B9A" w:rsidP="00497B9A">
      <w:pPr>
        <w:spacing w:after="0" w:line="240" w:lineRule="auto"/>
        <w:jc w:val="both"/>
        <w:rPr>
          <w:rFonts w:cstheme="minorHAnsi"/>
          <w:bCs/>
        </w:rPr>
      </w:pPr>
      <w:r w:rsidRPr="00460405">
        <w:rPr>
          <w:rFonts w:cstheme="minorHAnsi"/>
          <w:bCs/>
        </w:rPr>
        <w:t xml:space="preserve">Ostvareno je ukupno </w:t>
      </w:r>
      <w:r w:rsidR="004A6F2D" w:rsidRPr="00460405">
        <w:rPr>
          <w:rFonts w:cstheme="minorHAnsi"/>
          <w:bCs/>
        </w:rPr>
        <w:t xml:space="preserve">732.360,50 </w:t>
      </w:r>
      <w:r w:rsidRPr="00460405">
        <w:rPr>
          <w:rFonts w:cstheme="minorHAnsi"/>
          <w:bCs/>
        </w:rPr>
        <w:t>EUR prihoda</w:t>
      </w:r>
      <w:r w:rsidR="00EF06A8" w:rsidRPr="00460405">
        <w:rPr>
          <w:rFonts w:cstheme="minorHAnsi"/>
          <w:bCs/>
        </w:rPr>
        <w:t>.</w:t>
      </w:r>
    </w:p>
    <w:p w:rsidR="00EF06A8" w:rsidRPr="00460405" w:rsidRDefault="00EF06A8" w:rsidP="00497B9A">
      <w:pPr>
        <w:spacing w:after="0" w:line="240" w:lineRule="auto"/>
        <w:jc w:val="both"/>
        <w:rPr>
          <w:rFonts w:cstheme="minorHAnsi"/>
          <w:bCs/>
        </w:rPr>
      </w:pPr>
    </w:p>
    <w:p w:rsidR="00175C2B" w:rsidRPr="00460405" w:rsidRDefault="00497B9A" w:rsidP="00497B9A">
      <w:pPr>
        <w:rPr>
          <w:rFonts w:cstheme="minorHAnsi"/>
          <w:b/>
          <w:bCs/>
        </w:rPr>
      </w:pPr>
      <w:r w:rsidRPr="00460405">
        <w:rPr>
          <w:rFonts w:ascii="Calibri" w:hAnsi="Calibri" w:cs="Calibri"/>
          <w:bCs/>
          <w:lang w:eastAsia="ar-SA"/>
        </w:rPr>
        <w:t>U 202</w:t>
      </w:r>
      <w:r w:rsidR="001F7A29" w:rsidRPr="00460405">
        <w:rPr>
          <w:rFonts w:ascii="Calibri" w:hAnsi="Calibri" w:cs="Calibri"/>
          <w:bCs/>
          <w:lang w:eastAsia="ar-SA"/>
        </w:rPr>
        <w:t>4</w:t>
      </w:r>
      <w:r w:rsidRPr="00460405">
        <w:rPr>
          <w:rFonts w:ascii="Calibri" w:hAnsi="Calibri" w:cs="Calibri"/>
          <w:bCs/>
          <w:lang w:eastAsia="ar-SA"/>
        </w:rPr>
        <w:t>. godini nije bilo zaprimljenih službenih pritužbi djelatnika u urudžbeni zapisnik, niti Radničkom vijeću niti sindikalnim povjerenicima.</w:t>
      </w:r>
    </w:p>
    <w:p w:rsidR="00175C2B" w:rsidRPr="00460405" w:rsidRDefault="00175C2B" w:rsidP="00175C2B">
      <w:pPr>
        <w:spacing w:after="0" w:line="240" w:lineRule="auto"/>
        <w:rPr>
          <w:rFonts w:cstheme="minorHAnsi"/>
          <w:b/>
          <w:bCs/>
        </w:rPr>
      </w:pPr>
    </w:p>
    <w:p w:rsidR="00175C2B" w:rsidRPr="00460405" w:rsidRDefault="00175C2B" w:rsidP="00175C2B">
      <w:pPr>
        <w:spacing w:after="0" w:line="240" w:lineRule="auto"/>
        <w:rPr>
          <w:rFonts w:cstheme="minorHAnsi"/>
          <w:b/>
          <w:bCs/>
        </w:rPr>
      </w:pPr>
      <w:r w:rsidRPr="00460405">
        <w:rPr>
          <w:rFonts w:cstheme="minorHAnsi"/>
          <w:b/>
          <w:bCs/>
        </w:rPr>
        <w:t>IZVRŠENJE FINANCIJSKOG PLANA ZA SIJEČANJ - PROSINAC 2023.</w:t>
      </w:r>
      <w:r w:rsidRPr="00460405">
        <w:rPr>
          <w:rFonts w:cstheme="minorHAnsi"/>
          <w:bCs/>
          <w:i/>
          <w:iCs/>
        </w:rPr>
        <w:t>(iznosi u EUR)</w:t>
      </w:r>
      <w:r w:rsidRPr="00460405">
        <w:rPr>
          <w:rFonts w:cstheme="minorHAnsi"/>
          <w:b/>
        </w:rPr>
        <w:t>:</w:t>
      </w:r>
    </w:p>
    <w:p w:rsidR="00175C2B" w:rsidRPr="00460405" w:rsidRDefault="00175C2B" w:rsidP="00175C2B">
      <w:pPr>
        <w:spacing w:after="0" w:line="240" w:lineRule="auto"/>
        <w:rPr>
          <w:rFonts w:cstheme="minorHAnsi"/>
          <w:b/>
          <w:bCs/>
        </w:rPr>
      </w:pPr>
    </w:p>
    <w:tbl>
      <w:tblPr>
        <w:tblW w:w="10113" w:type="dxa"/>
        <w:tblInd w:w="-113" w:type="dxa"/>
        <w:tblLook w:val="04A0" w:firstRow="1" w:lastRow="0" w:firstColumn="1" w:lastColumn="0" w:noHBand="0" w:noVBand="1"/>
      </w:tblPr>
      <w:tblGrid>
        <w:gridCol w:w="3161"/>
        <w:gridCol w:w="1193"/>
        <w:gridCol w:w="1073"/>
        <w:gridCol w:w="1262"/>
        <w:gridCol w:w="1680"/>
        <w:gridCol w:w="872"/>
        <w:gridCol w:w="872"/>
      </w:tblGrid>
      <w:tr w:rsidR="005E46E2" w:rsidRPr="00460405" w:rsidTr="00497B9A">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Izvršenje</w:t>
            </w:r>
            <w:r w:rsidRPr="00460405">
              <w:rPr>
                <w:rFonts w:eastAsia="Times New Roman" w:cstheme="minorHAnsi"/>
                <w:b/>
                <w:bCs/>
                <w:sz w:val="16"/>
                <w:szCs w:val="16"/>
                <w:lang w:eastAsia="hr-HR"/>
              </w:rPr>
              <w:br/>
              <w:t xml:space="preserve"> </w:t>
            </w:r>
            <w:r w:rsidR="005E46E2" w:rsidRPr="00460405">
              <w:rPr>
                <w:rFonts w:eastAsia="Times New Roman" w:cstheme="minorHAnsi"/>
                <w:b/>
                <w:bCs/>
                <w:sz w:val="16"/>
                <w:szCs w:val="16"/>
                <w:lang w:eastAsia="hr-HR"/>
              </w:rPr>
              <w:t>1.1.-30.6.2024.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Plan 202</w:t>
            </w:r>
            <w:r w:rsidR="005E46E2" w:rsidRPr="00460405">
              <w:rPr>
                <w:rFonts w:eastAsia="Times New Roman" w:cstheme="minorHAnsi"/>
                <w:b/>
                <w:bCs/>
                <w:sz w:val="16"/>
                <w:szCs w:val="16"/>
                <w:lang w:eastAsia="hr-HR"/>
              </w:rPr>
              <w:t>4</w:t>
            </w:r>
            <w:r w:rsidRPr="00460405">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 Rebalans 202</w:t>
            </w:r>
            <w:r w:rsidR="005E46E2" w:rsidRPr="00460405">
              <w:rPr>
                <w:rFonts w:eastAsia="Times New Roman" w:cstheme="minorHAnsi"/>
                <w:b/>
                <w:bCs/>
                <w:sz w:val="16"/>
                <w:szCs w:val="16"/>
                <w:lang w:eastAsia="hr-HR"/>
              </w:rPr>
              <w:t>4</w:t>
            </w:r>
            <w:r w:rsidRPr="00460405">
              <w:rPr>
                <w:rFonts w:eastAsia="Times New Roman" w:cstheme="minorHAnsi"/>
                <w:b/>
                <w:bCs/>
                <w:sz w:val="16"/>
                <w:szCs w:val="16"/>
                <w:lang w:eastAsia="hr-HR"/>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 xml:space="preserve">Izvršenje </w:t>
            </w:r>
            <w:r w:rsidR="005E46E2" w:rsidRPr="00460405">
              <w:rPr>
                <w:rFonts w:eastAsia="Times New Roman" w:cstheme="minorHAnsi"/>
                <w:b/>
                <w:bCs/>
                <w:sz w:val="16"/>
                <w:szCs w:val="16"/>
                <w:lang w:eastAsia="hr-HR"/>
              </w:rPr>
              <w:t>1.1.-30.6.2024.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Indeks 5/4</w:t>
            </w:r>
          </w:p>
        </w:tc>
      </w:tr>
      <w:tr w:rsidR="005E46E2" w:rsidRPr="00460405" w:rsidTr="00497B9A">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7</w:t>
            </w:r>
          </w:p>
        </w:tc>
      </w:tr>
      <w:tr w:rsidR="005E46E2" w:rsidRPr="00460405" w:rsidTr="00497B9A">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460405" w:rsidRDefault="00175C2B" w:rsidP="00497B9A">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460405"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460405" w:rsidRDefault="00175C2B" w:rsidP="00497B9A">
            <w:pPr>
              <w:spacing w:after="0" w:line="240" w:lineRule="auto"/>
              <w:ind w:firstLineChars="100" w:firstLine="161"/>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460405" w:rsidRDefault="00175C2B" w:rsidP="00497B9A">
            <w:pPr>
              <w:spacing w:after="0" w:line="240" w:lineRule="auto"/>
              <w:ind w:firstLineChars="100" w:firstLine="161"/>
              <w:rPr>
                <w:rFonts w:eastAsia="Times New Roman" w:cstheme="minorHAnsi"/>
                <w:b/>
                <w:bCs/>
                <w:sz w:val="16"/>
                <w:szCs w:val="16"/>
                <w:lang w:eastAsia="hr-HR"/>
              </w:rPr>
            </w:pPr>
          </w:p>
        </w:tc>
      </w:tr>
      <w:tr w:rsidR="005E46E2" w:rsidRPr="00460405" w:rsidTr="004A6F2D">
        <w:trPr>
          <w:trHeight w:val="29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E46E2" w:rsidRPr="00460405" w:rsidRDefault="005E46E2" w:rsidP="005E46E2">
            <w:pPr>
              <w:spacing w:after="0" w:line="240" w:lineRule="auto"/>
              <w:rPr>
                <w:rFonts w:eastAsia="Times New Roman" w:cstheme="minorHAnsi"/>
                <w:b/>
                <w:bCs/>
                <w:sz w:val="16"/>
                <w:szCs w:val="16"/>
                <w:lang w:eastAsia="hr-HR"/>
              </w:rPr>
            </w:pPr>
            <w:r w:rsidRPr="00460405">
              <w:rPr>
                <w:rFonts w:eastAsia="Times New Roman" w:cstheme="minorHAnsi"/>
                <w:b/>
                <w:bCs/>
                <w:sz w:val="16"/>
                <w:szCs w:val="16"/>
                <w:lang w:eastAsia="hr-HR"/>
              </w:rPr>
              <w:t>201 MZOS- Plaće SŠ</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590.566,20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1.237.000,00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1.500.000,00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
                <w:bCs/>
                <w:sz w:val="16"/>
                <w:szCs w:val="16"/>
                <w:lang w:eastAsia="hr-HR"/>
              </w:rPr>
            </w:pPr>
            <w:r w:rsidRPr="00460405">
              <w:rPr>
                <w:rFonts w:eastAsia="Times New Roman" w:cstheme="minorHAnsi"/>
                <w:b/>
                <w:bCs/>
                <w:sz w:val="16"/>
                <w:szCs w:val="16"/>
                <w:lang w:eastAsia="hr-HR"/>
              </w:rPr>
              <w:t>732.306,35</w:t>
            </w:r>
          </w:p>
        </w:tc>
        <w:tc>
          <w:tcPr>
            <w:tcW w:w="0" w:type="auto"/>
            <w:tcBorders>
              <w:top w:val="nil"/>
              <w:left w:val="nil"/>
              <w:bottom w:val="single" w:sz="4" w:space="0" w:color="000000"/>
              <w:right w:val="single" w:sz="4" w:space="0" w:color="auto"/>
            </w:tcBorders>
            <w:shd w:val="clear" w:color="000000" w:fill="FFFFFF"/>
            <w:noWrap/>
            <w:vAlign w:val="bottom"/>
          </w:tcPr>
          <w:p w:rsidR="005E46E2" w:rsidRPr="00460405" w:rsidRDefault="005E46E2" w:rsidP="005E46E2">
            <w:pPr>
              <w:spacing w:after="0" w:line="240" w:lineRule="auto"/>
              <w:jc w:val="center"/>
              <w:rPr>
                <w:rFonts w:eastAsia="Times New Roman" w:cstheme="minorHAnsi"/>
                <w:b/>
                <w:bCs/>
                <w:sz w:val="16"/>
                <w:szCs w:val="16"/>
                <w:lang w:eastAsia="hr-HR"/>
              </w:rPr>
            </w:pPr>
            <w:r w:rsidRPr="00460405">
              <w:rPr>
                <w:rFonts w:eastAsia="Times New Roman" w:cstheme="minorHAnsi"/>
                <w:b/>
                <w:bCs/>
                <w:sz w:val="16"/>
                <w:szCs w:val="16"/>
                <w:lang w:eastAsia="hr-HR"/>
              </w:rPr>
              <w:t>124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46E2" w:rsidRPr="00460405" w:rsidRDefault="005E46E2" w:rsidP="005E46E2">
            <w:pPr>
              <w:spacing w:after="0" w:line="240" w:lineRule="auto"/>
              <w:ind w:firstLineChars="100" w:firstLine="161"/>
              <w:jc w:val="center"/>
              <w:rPr>
                <w:rFonts w:eastAsia="Times New Roman" w:cstheme="minorHAnsi"/>
                <w:b/>
                <w:bCs/>
                <w:sz w:val="16"/>
                <w:szCs w:val="16"/>
                <w:lang w:eastAsia="hr-HR"/>
              </w:rPr>
            </w:pPr>
            <w:r w:rsidRPr="00460405">
              <w:rPr>
                <w:rFonts w:eastAsia="Times New Roman" w:cstheme="minorHAnsi"/>
                <w:b/>
                <w:bCs/>
                <w:sz w:val="16"/>
                <w:szCs w:val="16"/>
                <w:lang w:eastAsia="hr-HR"/>
              </w:rPr>
              <w:t>49</w:t>
            </w:r>
          </w:p>
        </w:tc>
      </w:tr>
      <w:tr w:rsidR="005E46E2" w:rsidRPr="00460405" w:rsidTr="004A6F2D">
        <w:trPr>
          <w:trHeight w:val="38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E46E2" w:rsidRPr="00460405" w:rsidRDefault="005E46E2" w:rsidP="005E46E2">
            <w:pPr>
              <w:spacing w:after="0" w:line="240" w:lineRule="auto"/>
              <w:rPr>
                <w:rFonts w:eastAsia="Times New Roman" w:cstheme="minorHAnsi"/>
                <w:bCs/>
                <w:sz w:val="16"/>
                <w:szCs w:val="16"/>
                <w:lang w:eastAsia="hr-HR"/>
              </w:rPr>
            </w:pPr>
            <w:r w:rsidRPr="00460405">
              <w:rPr>
                <w:rFonts w:eastAsia="Times New Roman" w:cstheme="minorHAnsi"/>
                <w:bCs/>
                <w:sz w:val="16"/>
                <w:szCs w:val="16"/>
                <w:lang w:eastAsia="hr-HR"/>
              </w:rPr>
              <w:t>A200201 MZOS- Plaće SŠ</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590.566,20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1.237.000,00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1.500.000,00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E46E2" w:rsidRPr="00460405" w:rsidRDefault="005E46E2" w:rsidP="005E46E2">
            <w:pPr>
              <w:spacing w:after="0" w:line="240" w:lineRule="auto"/>
              <w:jc w:val="right"/>
              <w:rPr>
                <w:rFonts w:eastAsia="Times New Roman" w:cstheme="minorHAnsi"/>
                <w:bCs/>
                <w:sz w:val="16"/>
                <w:szCs w:val="16"/>
                <w:lang w:eastAsia="hr-HR"/>
              </w:rPr>
            </w:pPr>
            <w:r w:rsidRPr="00460405">
              <w:rPr>
                <w:rFonts w:eastAsia="Times New Roman" w:cstheme="minorHAnsi"/>
                <w:bCs/>
                <w:sz w:val="16"/>
                <w:szCs w:val="16"/>
                <w:lang w:eastAsia="hr-HR"/>
              </w:rPr>
              <w:t>732.306,35</w:t>
            </w:r>
          </w:p>
        </w:tc>
        <w:tc>
          <w:tcPr>
            <w:tcW w:w="0" w:type="auto"/>
            <w:tcBorders>
              <w:top w:val="nil"/>
              <w:left w:val="nil"/>
              <w:bottom w:val="single" w:sz="4" w:space="0" w:color="000000"/>
              <w:right w:val="single" w:sz="4" w:space="0" w:color="auto"/>
            </w:tcBorders>
            <w:shd w:val="clear" w:color="000000" w:fill="FFFFFF"/>
            <w:noWrap/>
            <w:vAlign w:val="bottom"/>
          </w:tcPr>
          <w:p w:rsidR="005E46E2" w:rsidRPr="00460405" w:rsidRDefault="005E46E2" w:rsidP="005E46E2">
            <w:pPr>
              <w:spacing w:after="0" w:line="240" w:lineRule="auto"/>
              <w:jc w:val="center"/>
              <w:rPr>
                <w:rFonts w:eastAsia="Times New Roman" w:cstheme="minorHAnsi"/>
                <w:bCs/>
                <w:sz w:val="16"/>
                <w:szCs w:val="16"/>
                <w:lang w:eastAsia="hr-HR"/>
              </w:rPr>
            </w:pPr>
            <w:r w:rsidRPr="00460405">
              <w:rPr>
                <w:rFonts w:eastAsia="Times New Roman" w:cstheme="minorHAnsi"/>
                <w:bCs/>
                <w:sz w:val="16"/>
                <w:szCs w:val="16"/>
                <w:lang w:eastAsia="hr-HR"/>
              </w:rPr>
              <w:t>124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5E46E2" w:rsidRPr="00460405" w:rsidRDefault="005E46E2" w:rsidP="005E46E2">
            <w:pPr>
              <w:spacing w:after="0" w:line="240" w:lineRule="auto"/>
              <w:ind w:firstLineChars="100" w:firstLine="160"/>
              <w:jc w:val="center"/>
              <w:rPr>
                <w:rFonts w:eastAsia="Times New Roman" w:cstheme="minorHAnsi"/>
                <w:bCs/>
                <w:sz w:val="16"/>
                <w:szCs w:val="16"/>
                <w:lang w:eastAsia="hr-HR"/>
              </w:rPr>
            </w:pPr>
            <w:r w:rsidRPr="00460405">
              <w:rPr>
                <w:rFonts w:eastAsia="Times New Roman" w:cstheme="minorHAnsi"/>
                <w:bCs/>
                <w:sz w:val="16"/>
                <w:szCs w:val="16"/>
                <w:lang w:eastAsia="hr-HR"/>
              </w:rPr>
              <w:t>49</w:t>
            </w:r>
          </w:p>
        </w:tc>
      </w:tr>
    </w:tbl>
    <w:p w:rsidR="00175C2B" w:rsidRPr="00460405" w:rsidRDefault="00175C2B" w:rsidP="00175C2B">
      <w:pPr>
        <w:spacing w:after="0" w:line="240" w:lineRule="auto"/>
        <w:rPr>
          <w:rFonts w:cstheme="minorHAnsi"/>
          <w:b/>
          <w:bCs/>
        </w:rPr>
      </w:pPr>
    </w:p>
    <w:p w:rsidR="00175C2B" w:rsidRPr="00460405" w:rsidRDefault="00175C2B" w:rsidP="00175C2B">
      <w:pPr>
        <w:spacing w:after="0" w:line="240" w:lineRule="auto"/>
        <w:rPr>
          <w:rFonts w:cstheme="minorHAnsi"/>
          <w:b/>
        </w:rPr>
      </w:pPr>
    </w:p>
    <w:p w:rsidR="00175C2B" w:rsidRPr="00460405" w:rsidRDefault="00175C2B" w:rsidP="00175C2B">
      <w:pPr>
        <w:spacing w:after="0" w:line="240" w:lineRule="auto"/>
        <w:rPr>
          <w:rFonts w:cstheme="minorHAnsi"/>
          <w:i/>
        </w:rPr>
      </w:pPr>
      <w:r w:rsidRPr="00460405">
        <w:rPr>
          <w:rFonts w:cstheme="minorHAnsi"/>
          <w:b/>
        </w:rPr>
        <w:t xml:space="preserve">POKAZATELJI USPJEŠNOSTI PROGRAMA: </w:t>
      </w:r>
      <w:r w:rsidRPr="00460405">
        <w:rPr>
          <w:rFonts w:cstheme="minorHAnsi"/>
          <w:i/>
        </w:rPr>
        <w:t xml:space="preserve">(pokazatelji uspješnosti predstavljaju podlogu za mjerenje učinkovitosti provedbe </w:t>
      </w:r>
      <w:r w:rsidRPr="00460405">
        <w:rPr>
          <w:rFonts w:cstheme="minorHAnsi"/>
          <w:b/>
          <w:bCs/>
          <w:i/>
        </w:rPr>
        <w:t>programa</w:t>
      </w:r>
      <w:r w:rsidRPr="00460405">
        <w:rPr>
          <w:rFonts w:cstheme="minorHAnsi"/>
          <w:i/>
        </w:rPr>
        <w:t xml:space="preserve"> i trebaju biti: specifični, mjerljivi, dostupni, relevantni u odnosu na definirani cilj i vremenski određeni)</w:t>
      </w:r>
    </w:p>
    <w:p w:rsidR="00175C2B" w:rsidRPr="00460405" w:rsidRDefault="00175C2B" w:rsidP="00175C2B">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555"/>
        <w:gridCol w:w="2770"/>
        <w:gridCol w:w="1276"/>
        <w:gridCol w:w="1502"/>
        <w:gridCol w:w="1397"/>
        <w:gridCol w:w="1607"/>
      </w:tblGrid>
      <w:tr w:rsidR="00175C2B" w:rsidRPr="00460405" w:rsidTr="00497B9A">
        <w:trPr>
          <w:trHeight w:val="366"/>
        </w:trPr>
        <w:tc>
          <w:tcPr>
            <w:tcW w:w="1555" w:type="dxa"/>
            <w:vAlign w:val="center"/>
          </w:tcPr>
          <w:p w:rsidR="00175C2B" w:rsidRPr="00460405" w:rsidRDefault="00175C2B" w:rsidP="00497B9A">
            <w:pPr>
              <w:jc w:val="center"/>
              <w:rPr>
                <w:rFonts w:cstheme="minorHAnsi"/>
                <w:b/>
              </w:rPr>
            </w:pPr>
            <w:r w:rsidRPr="00460405">
              <w:rPr>
                <w:rFonts w:cstheme="minorHAnsi"/>
                <w:b/>
              </w:rPr>
              <w:t>Pokazatelj uspješnosti</w:t>
            </w:r>
          </w:p>
        </w:tc>
        <w:tc>
          <w:tcPr>
            <w:tcW w:w="2770" w:type="dxa"/>
            <w:vAlign w:val="center"/>
          </w:tcPr>
          <w:p w:rsidR="00175C2B" w:rsidRPr="00460405" w:rsidRDefault="00175C2B" w:rsidP="00497B9A">
            <w:pPr>
              <w:jc w:val="center"/>
              <w:rPr>
                <w:rFonts w:cstheme="minorHAnsi"/>
                <w:b/>
              </w:rPr>
            </w:pPr>
            <w:r w:rsidRPr="00460405">
              <w:rPr>
                <w:rFonts w:cstheme="minorHAnsi"/>
                <w:b/>
              </w:rPr>
              <w:t>Definicija</w:t>
            </w:r>
          </w:p>
        </w:tc>
        <w:tc>
          <w:tcPr>
            <w:tcW w:w="1276" w:type="dxa"/>
            <w:vAlign w:val="center"/>
          </w:tcPr>
          <w:p w:rsidR="00175C2B" w:rsidRPr="00460405" w:rsidRDefault="00175C2B" w:rsidP="00497B9A">
            <w:pPr>
              <w:jc w:val="center"/>
              <w:rPr>
                <w:rFonts w:cstheme="minorHAnsi"/>
                <w:b/>
              </w:rPr>
            </w:pPr>
            <w:r w:rsidRPr="00460405">
              <w:rPr>
                <w:rFonts w:cstheme="minorHAnsi"/>
                <w:b/>
              </w:rPr>
              <w:t>Jedinica</w:t>
            </w:r>
          </w:p>
        </w:tc>
        <w:tc>
          <w:tcPr>
            <w:tcW w:w="1502" w:type="dxa"/>
            <w:tcBorders>
              <w:right w:val="single" w:sz="4" w:space="0" w:color="auto"/>
            </w:tcBorders>
            <w:vAlign w:val="center"/>
          </w:tcPr>
          <w:p w:rsidR="00175C2B" w:rsidRPr="00460405" w:rsidRDefault="00175C2B" w:rsidP="00497B9A">
            <w:pPr>
              <w:jc w:val="center"/>
              <w:rPr>
                <w:rFonts w:cstheme="minorHAnsi"/>
                <w:b/>
              </w:rPr>
            </w:pPr>
            <w:r w:rsidRPr="00460405">
              <w:rPr>
                <w:rFonts w:cstheme="minorHAnsi"/>
                <w:b/>
              </w:rPr>
              <w:t>Polazna vrijednost</w:t>
            </w:r>
          </w:p>
        </w:tc>
        <w:tc>
          <w:tcPr>
            <w:tcW w:w="1397" w:type="dxa"/>
            <w:tcBorders>
              <w:right w:val="single" w:sz="4" w:space="0" w:color="auto"/>
            </w:tcBorders>
          </w:tcPr>
          <w:p w:rsidR="00175C2B" w:rsidRPr="00460405" w:rsidRDefault="00175C2B" w:rsidP="00497B9A">
            <w:pPr>
              <w:jc w:val="center"/>
              <w:rPr>
                <w:rFonts w:cstheme="minorHAnsi"/>
                <w:b/>
              </w:rPr>
            </w:pPr>
            <w:r w:rsidRPr="00460405">
              <w:rPr>
                <w:rFonts w:cstheme="minorHAnsi"/>
                <w:b/>
              </w:rPr>
              <w:t>Ciljana vrijednost 202</w:t>
            </w:r>
            <w:r w:rsidR="005E46E2" w:rsidRPr="00460405">
              <w:rPr>
                <w:rFonts w:cstheme="minorHAnsi"/>
                <w:b/>
              </w:rPr>
              <w:t>4</w:t>
            </w:r>
            <w:r w:rsidRPr="00460405">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rsidR="00175C2B" w:rsidRPr="00460405" w:rsidRDefault="00175C2B" w:rsidP="00497B9A">
            <w:pPr>
              <w:jc w:val="center"/>
              <w:rPr>
                <w:rFonts w:cstheme="minorHAnsi"/>
                <w:b/>
              </w:rPr>
            </w:pPr>
            <w:r w:rsidRPr="00460405">
              <w:rPr>
                <w:rFonts w:cstheme="minorHAnsi"/>
                <w:b/>
              </w:rPr>
              <w:t>Izvršenje 202</w:t>
            </w:r>
            <w:r w:rsidR="005E46E2" w:rsidRPr="00460405">
              <w:rPr>
                <w:rFonts w:cstheme="minorHAnsi"/>
                <w:b/>
              </w:rPr>
              <w:t>4</w:t>
            </w:r>
            <w:r w:rsidRPr="00460405">
              <w:rPr>
                <w:rFonts w:cstheme="minorHAnsi"/>
                <w:b/>
              </w:rPr>
              <w:t>.</w:t>
            </w:r>
          </w:p>
        </w:tc>
      </w:tr>
      <w:tr w:rsidR="00497B9A" w:rsidRPr="005E214F" w:rsidTr="00497B9A">
        <w:trPr>
          <w:trHeight w:val="119"/>
        </w:trPr>
        <w:tc>
          <w:tcPr>
            <w:tcW w:w="1555" w:type="dxa"/>
          </w:tcPr>
          <w:p w:rsidR="00497B9A" w:rsidRPr="00460405" w:rsidRDefault="00497B9A" w:rsidP="00497B9A">
            <w:pPr>
              <w:rPr>
                <w:rFonts w:eastAsia="Times New Roman" w:cstheme="minorHAnsi"/>
                <w:color w:val="000000"/>
                <w:sz w:val="16"/>
                <w:szCs w:val="16"/>
                <w:lang w:eastAsia="hr-HR"/>
              </w:rPr>
            </w:pPr>
            <w:r w:rsidRPr="00460405">
              <w:rPr>
                <w:rFonts w:eastAsia="Times New Roman" w:cstheme="minorHAnsi"/>
                <w:color w:val="000000"/>
                <w:sz w:val="16"/>
                <w:szCs w:val="16"/>
                <w:lang w:eastAsia="ar-SA"/>
              </w:rPr>
              <w:t>Broj podnesenih službenih pritužbi na ostvarenje radno materijalnih prava na urudžbeni odjel</w:t>
            </w:r>
          </w:p>
        </w:tc>
        <w:tc>
          <w:tcPr>
            <w:tcW w:w="2770" w:type="dxa"/>
          </w:tcPr>
          <w:p w:rsidR="00497B9A" w:rsidRPr="00460405" w:rsidRDefault="00497B9A" w:rsidP="00497B9A">
            <w:pPr>
              <w:rPr>
                <w:rFonts w:cstheme="minorHAnsi"/>
                <w:sz w:val="16"/>
                <w:szCs w:val="16"/>
              </w:rPr>
            </w:pPr>
            <w:r w:rsidRPr="00460405">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276" w:type="dxa"/>
          </w:tcPr>
          <w:p w:rsidR="00497B9A" w:rsidRPr="00460405" w:rsidRDefault="00497B9A" w:rsidP="00497B9A">
            <w:pPr>
              <w:jc w:val="center"/>
              <w:rPr>
                <w:rFonts w:cstheme="minorHAnsi"/>
                <w:b/>
                <w:sz w:val="16"/>
                <w:szCs w:val="16"/>
              </w:rPr>
            </w:pPr>
            <w:r w:rsidRPr="00460405">
              <w:rPr>
                <w:rFonts w:eastAsia="Times New Roman" w:cstheme="minorHAnsi"/>
                <w:color w:val="000000"/>
                <w:sz w:val="16"/>
                <w:szCs w:val="16"/>
                <w:lang w:eastAsia="hr-HR"/>
              </w:rPr>
              <w:t>Broj pritužbi evidentiran u urudžbenom zapisniku</w:t>
            </w:r>
          </w:p>
        </w:tc>
        <w:tc>
          <w:tcPr>
            <w:tcW w:w="1502" w:type="dxa"/>
            <w:tcBorders>
              <w:right w:val="single" w:sz="4" w:space="0" w:color="auto"/>
            </w:tcBorders>
          </w:tcPr>
          <w:p w:rsidR="00497B9A" w:rsidRPr="00460405" w:rsidRDefault="00497B9A" w:rsidP="00497B9A">
            <w:pPr>
              <w:jc w:val="right"/>
              <w:rPr>
                <w:rFonts w:cstheme="minorHAnsi"/>
                <w:bCs/>
                <w:sz w:val="16"/>
                <w:szCs w:val="16"/>
              </w:rPr>
            </w:pPr>
            <w:r w:rsidRPr="00460405">
              <w:rPr>
                <w:rFonts w:cstheme="minorHAnsi"/>
                <w:bCs/>
                <w:sz w:val="16"/>
                <w:szCs w:val="16"/>
              </w:rPr>
              <w:t>0</w:t>
            </w:r>
          </w:p>
        </w:tc>
        <w:tc>
          <w:tcPr>
            <w:tcW w:w="1397" w:type="dxa"/>
            <w:tcBorders>
              <w:right w:val="single" w:sz="4" w:space="0" w:color="auto"/>
            </w:tcBorders>
          </w:tcPr>
          <w:p w:rsidR="00497B9A" w:rsidRPr="00460405" w:rsidRDefault="00497B9A" w:rsidP="00497B9A">
            <w:pPr>
              <w:jc w:val="right"/>
              <w:rPr>
                <w:rFonts w:cstheme="minorHAnsi"/>
                <w:bCs/>
                <w:sz w:val="16"/>
                <w:szCs w:val="16"/>
              </w:rPr>
            </w:pPr>
            <w:r w:rsidRPr="00460405">
              <w:rPr>
                <w:rFonts w:cstheme="minorHAnsi"/>
                <w:bCs/>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497B9A" w:rsidRPr="005E214F" w:rsidRDefault="00497B9A" w:rsidP="00497B9A">
            <w:pPr>
              <w:jc w:val="right"/>
              <w:rPr>
                <w:rFonts w:cstheme="minorHAnsi"/>
                <w:bCs/>
                <w:sz w:val="16"/>
                <w:szCs w:val="16"/>
              </w:rPr>
            </w:pPr>
            <w:r w:rsidRPr="00460405">
              <w:rPr>
                <w:rFonts w:cstheme="minorHAnsi"/>
                <w:bCs/>
                <w:sz w:val="16"/>
                <w:szCs w:val="16"/>
              </w:rPr>
              <w:t>0</w:t>
            </w:r>
            <w:bookmarkStart w:id="4" w:name="_GoBack"/>
            <w:bookmarkEnd w:id="4"/>
          </w:p>
        </w:tc>
      </w:tr>
    </w:tbl>
    <w:p w:rsidR="00175C2B" w:rsidRPr="005E214F" w:rsidRDefault="00175C2B" w:rsidP="00175C2B">
      <w:pPr>
        <w:spacing w:after="0" w:line="240" w:lineRule="auto"/>
        <w:rPr>
          <w:rFonts w:cstheme="minorHAnsi"/>
        </w:rPr>
      </w:pPr>
    </w:p>
    <w:p w:rsidR="00175C2B" w:rsidRPr="005E214F" w:rsidRDefault="00175C2B" w:rsidP="00175C2B">
      <w:pPr>
        <w:spacing w:after="0" w:line="240" w:lineRule="auto"/>
        <w:rPr>
          <w:rFonts w:cstheme="minorHAnsi"/>
        </w:rPr>
      </w:pPr>
    </w:p>
    <w:p w:rsidR="0057637A" w:rsidRPr="005E214F" w:rsidRDefault="0057637A" w:rsidP="0057637A">
      <w:pPr>
        <w:spacing w:after="0" w:line="240" w:lineRule="auto"/>
        <w:rPr>
          <w:rFonts w:cstheme="minorHAnsi"/>
        </w:rPr>
      </w:pPr>
      <w:r w:rsidRPr="005E214F">
        <w:rPr>
          <w:rFonts w:cstheme="minorHAnsi"/>
          <w:b/>
        </w:rPr>
        <w:t xml:space="preserve">OBJAVLJENO: </w:t>
      </w:r>
      <w:hyperlink r:id="rId21" w:history="1">
        <w:r w:rsidRPr="005E214F">
          <w:rPr>
            <w:rStyle w:val="Hiperveza"/>
            <w:rFonts w:cstheme="minorHAnsi"/>
            <w:b/>
          </w:rPr>
          <w:t>http://ss-mios-ka.skole.hr/financije</w:t>
        </w:r>
        <w:r w:rsidRPr="005E214F">
          <w:rPr>
            <w:rStyle w:val="Hiperveza"/>
            <w:rFonts w:cstheme="minorHAnsi"/>
            <w:b/>
            <w:color w:val="auto"/>
            <w:u w:val="none"/>
          </w:rPr>
          <w:t xml:space="preserve"> </w:t>
        </w:r>
        <w:r w:rsidRPr="005E214F">
          <w:rPr>
            <w:rStyle w:val="Hiperveza"/>
            <w:rFonts w:cstheme="minorHAnsi"/>
            <w:color w:val="auto"/>
            <w:u w:val="none"/>
          </w:rPr>
          <w:t>pod Financije 202</w:t>
        </w:r>
      </w:hyperlink>
      <w:r w:rsidR="005E46E2">
        <w:rPr>
          <w:rStyle w:val="Hiperveza"/>
          <w:rFonts w:cstheme="minorHAnsi"/>
          <w:color w:val="auto"/>
          <w:u w:val="none"/>
        </w:rPr>
        <w:t>4</w:t>
      </w:r>
      <w:r w:rsidRPr="005E214F">
        <w:rPr>
          <w:rFonts w:cstheme="minorHAnsi"/>
        </w:rPr>
        <w:t xml:space="preserve">. dana </w:t>
      </w:r>
      <w:r w:rsidR="005E46E2">
        <w:rPr>
          <w:rFonts w:cstheme="minorHAnsi"/>
        </w:rPr>
        <w:t>12</w:t>
      </w:r>
      <w:r w:rsidRPr="005E214F">
        <w:rPr>
          <w:rFonts w:cstheme="minorHAnsi"/>
        </w:rPr>
        <w:t>.</w:t>
      </w:r>
      <w:r w:rsidR="005E46E2">
        <w:rPr>
          <w:rFonts w:cstheme="minorHAnsi"/>
        </w:rPr>
        <w:t>7</w:t>
      </w:r>
      <w:r w:rsidRPr="005E214F">
        <w:rPr>
          <w:rFonts w:cstheme="minorHAnsi"/>
        </w:rPr>
        <w:t>.2024.</w:t>
      </w:r>
    </w:p>
    <w:p w:rsidR="0057637A" w:rsidRPr="005E214F" w:rsidRDefault="0057637A" w:rsidP="0057637A">
      <w:pPr>
        <w:spacing w:after="0" w:line="240" w:lineRule="auto"/>
        <w:jc w:val="center"/>
        <w:rPr>
          <w:rFonts w:cstheme="minorHAnsi"/>
        </w:rPr>
      </w:pPr>
    </w:p>
    <w:p w:rsidR="0057637A" w:rsidRPr="005E214F" w:rsidRDefault="0057637A" w:rsidP="0057637A">
      <w:pPr>
        <w:spacing w:after="0"/>
        <w:rPr>
          <w:rFonts w:ascii="Times New Roman" w:hAnsi="Times New Roman" w:cs="Times New Roman"/>
          <w:sz w:val="20"/>
          <w:szCs w:val="20"/>
        </w:rPr>
      </w:pPr>
      <w:r w:rsidRPr="005E214F">
        <w:rPr>
          <w:rFonts w:ascii="Times New Roman" w:hAnsi="Times New Roman" w:cs="Times New Roman"/>
          <w:sz w:val="20"/>
          <w:szCs w:val="20"/>
        </w:rPr>
        <w:t>Klasa: 400-04/24-01/</w:t>
      </w:r>
    </w:p>
    <w:p w:rsidR="0057637A" w:rsidRPr="005E214F" w:rsidRDefault="0057637A" w:rsidP="0057637A">
      <w:pPr>
        <w:spacing w:after="0"/>
        <w:rPr>
          <w:rFonts w:ascii="Times New Roman" w:hAnsi="Times New Roman" w:cs="Times New Roman"/>
          <w:sz w:val="20"/>
          <w:szCs w:val="20"/>
        </w:rPr>
      </w:pPr>
      <w:proofErr w:type="spellStart"/>
      <w:r w:rsidRPr="005E214F">
        <w:rPr>
          <w:rFonts w:ascii="Times New Roman" w:hAnsi="Times New Roman" w:cs="Times New Roman"/>
          <w:sz w:val="20"/>
          <w:szCs w:val="20"/>
        </w:rPr>
        <w:t>Urbroj</w:t>
      </w:r>
      <w:proofErr w:type="spellEnd"/>
      <w:r w:rsidRPr="005E214F">
        <w:rPr>
          <w:rFonts w:ascii="Times New Roman" w:hAnsi="Times New Roman" w:cs="Times New Roman"/>
          <w:sz w:val="20"/>
          <w:szCs w:val="20"/>
        </w:rPr>
        <w:t>: 2133-48-01-24-01</w:t>
      </w:r>
    </w:p>
    <w:p w:rsidR="0057637A" w:rsidRPr="005E214F" w:rsidRDefault="0057637A" w:rsidP="0057637A">
      <w:pPr>
        <w:spacing w:after="0"/>
        <w:rPr>
          <w:rFonts w:ascii="Times New Roman" w:hAnsi="Times New Roman" w:cs="Times New Roman"/>
          <w:sz w:val="20"/>
          <w:szCs w:val="20"/>
        </w:rPr>
      </w:pPr>
      <w:r w:rsidRPr="005E214F">
        <w:rPr>
          <w:rFonts w:ascii="Times New Roman" w:hAnsi="Times New Roman" w:cs="Times New Roman"/>
          <w:sz w:val="20"/>
          <w:szCs w:val="20"/>
        </w:rPr>
        <w:t xml:space="preserve">Karlovac, </w:t>
      </w:r>
      <w:r w:rsidR="005E46E2">
        <w:rPr>
          <w:rFonts w:ascii="Times New Roman" w:hAnsi="Times New Roman" w:cs="Times New Roman"/>
          <w:sz w:val="20"/>
          <w:szCs w:val="20"/>
        </w:rPr>
        <w:t>12</w:t>
      </w:r>
      <w:r w:rsidRPr="005E214F">
        <w:rPr>
          <w:rFonts w:ascii="Times New Roman" w:hAnsi="Times New Roman" w:cs="Times New Roman"/>
          <w:sz w:val="20"/>
          <w:szCs w:val="20"/>
        </w:rPr>
        <w:t>.</w:t>
      </w:r>
      <w:r w:rsidR="005E46E2">
        <w:rPr>
          <w:rFonts w:ascii="Times New Roman" w:hAnsi="Times New Roman" w:cs="Times New Roman"/>
          <w:sz w:val="20"/>
          <w:szCs w:val="20"/>
        </w:rPr>
        <w:t>7</w:t>
      </w:r>
      <w:r w:rsidRPr="005E214F">
        <w:rPr>
          <w:rFonts w:ascii="Times New Roman" w:hAnsi="Times New Roman" w:cs="Times New Roman"/>
          <w:sz w:val="20"/>
          <w:szCs w:val="20"/>
        </w:rPr>
        <w:t>.2024.</w:t>
      </w:r>
    </w:p>
    <w:p w:rsidR="0057637A" w:rsidRPr="005E214F" w:rsidRDefault="0057637A" w:rsidP="0057637A">
      <w:pPr>
        <w:spacing w:after="0" w:line="240" w:lineRule="auto"/>
        <w:rPr>
          <w:rFonts w:cstheme="minorHAnsi"/>
        </w:rPr>
      </w:pPr>
    </w:p>
    <w:p w:rsidR="0057637A" w:rsidRPr="005E214F" w:rsidRDefault="0057637A" w:rsidP="0057637A">
      <w:pPr>
        <w:spacing w:after="0" w:line="240" w:lineRule="auto"/>
        <w:jc w:val="both"/>
        <w:rPr>
          <w:rFonts w:cstheme="minorHAnsi"/>
        </w:rPr>
      </w:pPr>
      <w:r w:rsidRPr="005E214F">
        <w:rPr>
          <w:rFonts w:cstheme="minorHAnsi"/>
        </w:rPr>
        <w:t>Predsjednica Školskog odbora</w:t>
      </w:r>
      <w:r w:rsidRPr="005E214F">
        <w:rPr>
          <w:rFonts w:cstheme="minorHAnsi"/>
        </w:rPr>
        <w:tab/>
      </w:r>
      <w:r w:rsidRPr="005E214F">
        <w:rPr>
          <w:rFonts w:cstheme="minorHAnsi"/>
        </w:rPr>
        <w:tab/>
      </w:r>
      <w:r w:rsidRPr="005E214F">
        <w:rPr>
          <w:rFonts w:cstheme="minorHAnsi"/>
        </w:rPr>
        <w:tab/>
        <w:t>M.P.</w:t>
      </w:r>
      <w:r w:rsidRPr="005E214F">
        <w:rPr>
          <w:rFonts w:cstheme="minorHAnsi"/>
        </w:rPr>
        <w:tab/>
      </w:r>
      <w:r w:rsidRPr="005E214F">
        <w:rPr>
          <w:rFonts w:cstheme="minorHAnsi"/>
        </w:rPr>
        <w:tab/>
      </w:r>
      <w:r w:rsidRPr="005E214F">
        <w:rPr>
          <w:rFonts w:cstheme="minorHAnsi"/>
        </w:rPr>
        <w:tab/>
        <w:t>ravnateljica</w:t>
      </w:r>
    </w:p>
    <w:p w:rsidR="0057637A" w:rsidRPr="005E214F" w:rsidRDefault="0057637A" w:rsidP="0057637A">
      <w:pPr>
        <w:spacing w:after="0" w:line="240" w:lineRule="auto"/>
        <w:jc w:val="both"/>
        <w:rPr>
          <w:rFonts w:cstheme="minorHAnsi"/>
        </w:rPr>
      </w:pPr>
      <w:proofErr w:type="spellStart"/>
      <w:r w:rsidRPr="005E214F">
        <w:rPr>
          <w:rFonts w:cstheme="minorHAnsi"/>
        </w:rPr>
        <w:t>Kristinka</w:t>
      </w:r>
      <w:proofErr w:type="spellEnd"/>
      <w:r w:rsidRPr="005E214F">
        <w:rPr>
          <w:rFonts w:cstheme="minorHAnsi"/>
        </w:rPr>
        <w:t xml:space="preserve"> Jurčević</w:t>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t>Snježana Erdeljac</w:t>
      </w:r>
    </w:p>
    <w:p w:rsidR="0057637A" w:rsidRPr="005E214F" w:rsidRDefault="0057637A" w:rsidP="0057637A">
      <w:pPr>
        <w:spacing w:after="0" w:line="240" w:lineRule="auto"/>
        <w:jc w:val="both"/>
        <w:rPr>
          <w:rFonts w:cstheme="minorHAnsi"/>
        </w:rPr>
      </w:pPr>
    </w:p>
    <w:p w:rsidR="0057637A" w:rsidRPr="00F74979" w:rsidRDefault="0057637A" w:rsidP="0057637A">
      <w:pPr>
        <w:spacing w:after="0" w:line="240" w:lineRule="auto"/>
        <w:jc w:val="both"/>
        <w:rPr>
          <w:rFonts w:cstheme="minorHAnsi"/>
        </w:rPr>
      </w:pPr>
      <w:r w:rsidRPr="005E214F">
        <w:rPr>
          <w:rFonts w:cstheme="minorHAnsi"/>
        </w:rPr>
        <w:t>____________________</w:t>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t>___________________</w:t>
      </w:r>
    </w:p>
    <w:p w:rsidR="00175C2B" w:rsidRDefault="00175C2B" w:rsidP="00175C2B">
      <w:pPr>
        <w:spacing w:after="0" w:line="240" w:lineRule="auto"/>
        <w:rPr>
          <w:rFonts w:cstheme="minorHAnsi"/>
        </w:rPr>
      </w:pPr>
    </w:p>
    <w:p w:rsidR="003C3C81" w:rsidRDefault="003C3C81" w:rsidP="00E53A28">
      <w:pPr>
        <w:spacing w:after="0" w:line="240" w:lineRule="auto"/>
        <w:ind w:left="2124" w:firstLine="708"/>
        <w:jc w:val="center"/>
        <w:rPr>
          <w:rFonts w:cstheme="minorHAnsi"/>
          <w:b/>
          <w:bCs/>
        </w:rPr>
      </w:pPr>
    </w:p>
    <w:sectPr w:rsidR="003C3C81" w:rsidSect="00A4492A">
      <w:headerReference w:type="default" r:id="rId22"/>
      <w:pgSz w:w="11906" w:h="16838"/>
      <w:pgMar w:top="993" w:right="1133"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C6F" w:rsidRDefault="00503C6F" w:rsidP="00BD6C77">
      <w:pPr>
        <w:spacing w:after="0" w:line="240" w:lineRule="auto"/>
      </w:pPr>
      <w:r>
        <w:separator/>
      </w:r>
    </w:p>
  </w:endnote>
  <w:endnote w:type="continuationSeparator" w:id="0">
    <w:p w:rsidR="00503C6F" w:rsidRDefault="00503C6F"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C6F" w:rsidRDefault="00503C6F" w:rsidP="00BD6C77">
      <w:pPr>
        <w:spacing w:after="0" w:line="240" w:lineRule="auto"/>
      </w:pPr>
      <w:r>
        <w:separator/>
      </w:r>
    </w:p>
  </w:footnote>
  <w:footnote w:type="continuationSeparator" w:id="0">
    <w:p w:rsidR="00503C6F" w:rsidRDefault="00503C6F"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F2D" w:rsidRDefault="004A6F2D" w:rsidP="0080094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7E1A26"/>
    <w:multiLevelType w:val="hybridMultilevel"/>
    <w:tmpl w:val="C3228A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F41B75"/>
    <w:multiLevelType w:val="hybridMultilevel"/>
    <w:tmpl w:val="2D8E22CE"/>
    <w:lvl w:ilvl="0" w:tplc="7C868AE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A07143D"/>
    <w:multiLevelType w:val="hybridMultilevel"/>
    <w:tmpl w:val="D110D85A"/>
    <w:lvl w:ilvl="0" w:tplc="78ACEC7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292"/>
    <w:rsid w:val="00013F42"/>
    <w:rsid w:val="00033929"/>
    <w:rsid w:val="00035F64"/>
    <w:rsid w:val="00041292"/>
    <w:rsid w:val="000466BA"/>
    <w:rsid w:val="00065398"/>
    <w:rsid w:val="000962DA"/>
    <w:rsid w:val="000A211D"/>
    <w:rsid w:val="000A33A0"/>
    <w:rsid w:val="000A3913"/>
    <w:rsid w:val="000A4649"/>
    <w:rsid w:val="000B157C"/>
    <w:rsid w:val="000B3E07"/>
    <w:rsid w:val="000B5F4E"/>
    <w:rsid w:val="000B7D54"/>
    <w:rsid w:val="000C7146"/>
    <w:rsid w:val="000D251C"/>
    <w:rsid w:val="000F6345"/>
    <w:rsid w:val="0010150B"/>
    <w:rsid w:val="00104CD5"/>
    <w:rsid w:val="00125605"/>
    <w:rsid w:val="00136336"/>
    <w:rsid w:val="001378A3"/>
    <w:rsid w:val="001550C9"/>
    <w:rsid w:val="00175936"/>
    <w:rsid w:val="00175C2B"/>
    <w:rsid w:val="0017736D"/>
    <w:rsid w:val="00183B7D"/>
    <w:rsid w:val="001B1A33"/>
    <w:rsid w:val="001B2703"/>
    <w:rsid w:val="001C4649"/>
    <w:rsid w:val="001D1D44"/>
    <w:rsid w:val="001E2764"/>
    <w:rsid w:val="001E6D4E"/>
    <w:rsid w:val="001E7ED0"/>
    <w:rsid w:val="001F6A85"/>
    <w:rsid w:val="001F7A29"/>
    <w:rsid w:val="002217C8"/>
    <w:rsid w:val="00237B87"/>
    <w:rsid w:val="002448D1"/>
    <w:rsid w:val="00264350"/>
    <w:rsid w:val="002733A8"/>
    <w:rsid w:val="00285912"/>
    <w:rsid w:val="0028777B"/>
    <w:rsid w:val="002B21B5"/>
    <w:rsid w:val="002B6169"/>
    <w:rsid w:val="002C6650"/>
    <w:rsid w:val="002C741B"/>
    <w:rsid w:val="002D57F7"/>
    <w:rsid w:val="002E1E37"/>
    <w:rsid w:val="002E7F25"/>
    <w:rsid w:val="00303E80"/>
    <w:rsid w:val="003230EC"/>
    <w:rsid w:val="00330021"/>
    <w:rsid w:val="0034781F"/>
    <w:rsid w:val="00356948"/>
    <w:rsid w:val="00364E58"/>
    <w:rsid w:val="00377DF3"/>
    <w:rsid w:val="00383D24"/>
    <w:rsid w:val="00386C04"/>
    <w:rsid w:val="00390172"/>
    <w:rsid w:val="0039384A"/>
    <w:rsid w:val="003B7565"/>
    <w:rsid w:val="003C3C81"/>
    <w:rsid w:val="003C556A"/>
    <w:rsid w:val="003D0D3A"/>
    <w:rsid w:val="003F7959"/>
    <w:rsid w:val="004145CD"/>
    <w:rsid w:val="00426EF2"/>
    <w:rsid w:val="00432ACA"/>
    <w:rsid w:val="004341FF"/>
    <w:rsid w:val="00434AEE"/>
    <w:rsid w:val="00444384"/>
    <w:rsid w:val="00447EDD"/>
    <w:rsid w:val="00460405"/>
    <w:rsid w:val="0046436F"/>
    <w:rsid w:val="00492421"/>
    <w:rsid w:val="00497B9A"/>
    <w:rsid w:val="004A6F2D"/>
    <w:rsid w:val="004B2479"/>
    <w:rsid w:val="004B5190"/>
    <w:rsid w:val="004E441A"/>
    <w:rsid w:val="004F2CCA"/>
    <w:rsid w:val="005033F1"/>
    <w:rsid w:val="00503C6F"/>
    <w:rsid w:val="00507A4C"/>
    <w:rsid w:val="00543FB7"/>
    <w:rsid w:val="00546CE3"/>
    <w:rsid w:val="00552D61"/>
    <w:rsid w:val="00557442"/>
    <w:rsid w:val="00565359"/>
    <w:rsid w:val="00575A3E"/>
    <w:rsid w:val="0057637A"/>
    <w:rsid w:val="005B04BA"/>
    <w:rsid w:val="005B3096"/>
    <w:rsid w:val="005C01F9"/>
    <w:rsid w:val="005C14CC"/>
    <w:rsid w:val="005C2CA3"/>
    <w:rsid w:val="005D35E4"/>
    <w:rsid w:val="005E1A9B"/>
    <w:rsid w:val="005E214F"/>
    <w:rsid w:val="005E27AD"/>
    <w:rsid w:val="005E46E2"/>
    <w:rsid w:val="00611899"/>
    <w:rsid w:val="0061412E"/>
    <w:rsid w:val="0062556C"/>
    <w:rsid w:val="00640CE3"/>
    <w:rsid w:val="00644041"/>
    <w:rsid w:val="006512D3"/>
    <w:rsid w:val="0065333E"/>
    <w:rsid w:val="0065365B"/>
    <w:rsid w:val="00662460"/>
    <w:rsid w:val="006665BB"/>
    <w:rsid w:val="00674FEA"/>
    <w:rsid w:val="00696E39"/>
    <w:rsid w:val="006A2D91"/>
    <w:rsid w:val="006A3A32"/>
    <w:rsid w:val="006A3CC4"/>
    <w:rsid w:val="006D72F2"/>
    <w:rsid w:val="006D7C72"/>
    <w:rsid w:val="006E28D1"/>
    <w:rsid w:val="006E33DD"/>
    <w:rsid w:val="006E7B89"/>
    <w:rsid w:val="006F3FF3"/>
    <w:rsid w:val="006F4C13"/>
    <w:rsid w:val="006F783B"/>
    <w:rsid w:val="007039FF"/>
    <w:rsid w:val="00720387"/>
    <w:rsid w:val="0072784F"/>
    <w:rsid w:val="0074216D"/>
    <w:rsid w:val="00742729"/>
    <w:rsid w:val="00745A71"/>
    <w:rsid w:val="00755F8F"/>
    <w:rsid w:val="0076138F"/>
    <w:rsid w:val="007631A4"/>
    <w:rsid w:val="00766B49"/>
    <w:rsid w:val="007734F1"/>
    <w:rsid w:val="007771D8"/>
    <w:rsid w:val="00780AD5"/>
    <w:rsid w:val="00782B4C"/>
    <w:rsid w:val="00782B7F"/>
    <w:rsid w:val="0079024F"/>
    <w:rsid w:val="00797702"/>
    <w:rsid w:val="007A6406"/>
    <w:rsid w:val="007B0E36"/>
    <w:rsid w:val="007C639C"/>
    <w:rsid w:val="007E3FAA"/>
    <w:rsid w:val="007E7F03"/>
    <w:rsid w:val="00800948"/>
    <w:rsid w:val="00812D8A"/>
    <w:rsid w:val="00830DC9"/>
    <w:rsid w:val="00835754"/>
    <w:rsid w:val="0083635B"/>
    <w:rsid w:val="008448E3"/>
    <w:rsid w:val="00847ABC"/>
    <w:rsid w:val="008507DB"/>
    <w:rsid w:val="00854FBC"/>
    <w:rsid w:val="00861373"/>
    <w:rsid w:val="00870EAB"/>
    <w:rsid w:val="00873545"/>
    <w:rsid w:val="008874B8"/>
    <w:rsid w:val="008B178E"/>
    <w:rsid w:val="008C3520"/>
    <w:rsid w:val="008D180C"/>
    <w:rsid w:val="008E06F5"/>
    <w:rsid w:val="008F50BE"/>
    <w:rsid w:val="0091428B"/>
    <w:rsid w:val="009167A1"/>
    <w:rsid w:val="009173A4"/>
    <w:rsid w:val="00947B10"/>
    <w:rsid w:val="009563DB"/>
    <w:rsid w:val="00956A13"/>
    <w:rsid w:val="00977B0D"/>
    <w:rsid w:val="009A4EB5"/>
    <w:rsid w:val="009C7513"/>
    <w:rsid w:val="009E4DEC"/>
    <w:rsid w:val="009F2EDF"/>
    <w:rsid w:val="009F434F"/>
    <w:rsid w:val="00A11FC5"/>
    <w:rsid w:val="00A27902"/>
    <w:rsid w:val="00A3005C"/>
    <w:rsid w:val="00A327C1"/>
    <w:rsid w:val="00A41045"/>
    <w:rsid w:val="00A4492A"/>
    <w:rsid w:val="00A476AB"/>
    <w:rsid w:val="00A56CC9"/>
    <w:rsid w:val="00A60BD1"/>
    <w:rsid w:val="00A618D6"/>
    <w:rsid w:val="00A93E3D"/>
    <w:rsid w:val="00AB2D57"/>
    <w:rsid w:val="00AC1CB2"/>
    <w:rsid w:val="00AC5865"/>
    <w:rsid w:val="00AC5CB5"/>
    <w:rsid w:val="00AD19EE"/>
    <w:rsid w:val="00AE1C6F"/>
    <w:rsid w:val="00AE2247"/>
    <w:rsid w:val="00AF420C"/>
    <w:rsid w:val="00AF637F"/>
    <w:rsid w:val="00B05EAF"/>
    <w:rsid w:val="00B21C22"/>
    <w:rsid w:val="00B3147B"/>
    <w:rsid w:val="00B36200"/>
    <w:rsid w:val="00B41A5B"/>
    <w:rsid w:val="00B52841"/>
    <w:rsid w:val="00B60E49"/>
    <w:rsid w:val="00B6185A"/>
    <w:rsid w:val="00B80039"/>
    <w:rsid w:val="00B83B33"/>
    <w:rsid w:val="00B918AF"/>
    <w:rsid w:val="00BA666B"/>
    <w:rsid w:val="00BB0606"/>
    <w:rsid w:val="00BB1482"/>
    <w:rsid w:val="00BB6917"/>
    <w:rsid w:val="00BC1365"/>
    <w:rsid w:val="00BC1878"/>
    <w:rsid w:val="00BC3C02"/>
    <w:rsid w:val="00BD6C77"/>
    <w:rsid w:val="00BE054C"/>
    <w:rsid w:val="00BE631D"/>
    <w:rsid w:val="00BF6C6E"/>
    <w:rsid w:val="00C04A06"/>
    <w:rsid w:val="00C1421C"/>
    <w:rsid w:val="00C167B5"/>
    <w:rsid w:val="00C24317"/>
    <w:rsid w:val="00C403BB"/>
    <w:rsid w:val="00C600DF"/>
    <w:rsid w:val="00C65EC0"/>
    <w:rsid w:val="00C771C2"/>
    <w:rsid w:val="00C81037"/>
    <w:rsid w:val="00C90E6F"/>
    <w:rsid w:val="00C9448A"/>
    <w:rsid w:val="00C96BF1"/>
    <w:rsid w:val="00CA2DA6"/>
    <w:rsid w:val="00CA722F"/>
    <w:rsid w:val="00CB2CBA"/>
    <w:rsid w:val="00CB4B7A"/>
    <w:rsid w:val="00CB5E40"/>
    <w:rsid w:val="00CE5137"/>
    <w:rsid w:val="00CF2D86"/>
    <w:rsid w:val="00D10A0D"/>
    <w:rsid w:val="00D10AFD"/>
    <w:rsid w:val="00D129C2"/>
    <w:rsid w:val="00D14A7B"/>
    <w:rsid w:val="00D16F11"/>
    <w:rsid w:val="00D175B2"/>
    <w:rsid w:val="00D344E9"/>
    <w:rsid w:val="00D3713E"/>
    <w:rsid w:val="00D475A5"/>
    <w:rsid w:val="00D56FEE"/>
    <w:rsid w:val="00D613FF"/>
    <w:rsid w:val="00D70965"/>
    <w:rsid w:val="00D73B33"/>
    <w:rsid w:val="00D95BFD"/>
    <w:rsid w:val="00DA1E1B"/>
    <w:rsid w:val="00DA7DC6"/>
    <w:rsid w:val="00DE20DE"/>
    <w:rsid w:val="00DE3194"/>
    <w:rsid w:val="00E07A8F"/>
    <w:rsid w:val="00E15078"/>
    <w:rsid w:val="00E360A6"/>
    <w:rsid w:val="00E41973"/>
    <w:rsid w:val="00E426F1"/>
    <w:rsid w:val="00E53444"/>
    <w:rsid w:val="00E53A28"/>
    <w:rsid w:val="00E646C3"/>
    <w:rsid w:val="00E80D60"/>
    <w:rsid w:val="00E9413E"/>
    <w:rsid w:val="00EA357D"/>
    <w:rsid w:val="00EB2B66"/>
    <w:rsid w:val="00ED040F"/>
    <w:rsid w:val="00ED15A3"/>
    <w:rsid w:val="00EF06A8"/>
    <w:rsid w:val="00EF78DA"/>
    <w:rsid w:val="00F014B9"/>
    <w:rsid w:val="00F21145"/>
    <w:rsid w:val="00F35FE6"/>
    <w:rsid w:val="00F36E51"/>
    <w:rsid w:val="00F65E70"/>
    <w:rsid w:val="00F677EA"/>
    <w:rsid w:val="00F704BB"/>
    <w:rsid w:val="00F85B9E"/>
    <w:rsid w:val="00FA6877"/>
    <w:rsid w:val="00FA6995"/>
    <w:rsid w:val="00FB55C9"/>
    <w:rsid w:val="00FC35F3"/>
    <w:rsid w:val="00FD6E69"/>
    <w:rsid w:val="00FD7999"/>
    <w:rsid w:val="00FF635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23618-D3D2-46FB-809B-7047D8F0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4B9"/>
  </w:style>
  <w:style w:type="paragraph" w:styleId="Naslov2">
    <w:name w:val="heading 2"/>
    <w:basedOn w:val="Normal"/>
    <w:next w:val="Normal"/>
    <w:link w:val="Naslov2Char"/>
    <w:uiPriority w:val="9"/>
    <w:unhideWhenUsed/>
    <w:qFormat/>
    <w:rsid w:val="003230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3230EC"/>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styleId="Hiperveza">
    <w:name w:val="Hyperlink"/>
    <w:basedOn w:val="Zadanifontodlomka"/>
    <w:uiPriority w:val="99"/>
    <w:unhideWhenUsed/>
    <w:rsid w:val="0057637A"/>
    <w:rPr>
      <w:color w:val="0000FF"/>
      <w:u w:val="single"/>
    </w:rPr>
  </w:style>
  <w:style w:type="character" w:customStyle="1" w:styleId="Naslov2Char">
    <w:name w:val="Naslov 2 Char"/>
    <w:basedOn w:val="Zadanifontodlomka"/>
    <w:link w:val="Naslov2"/>
    <w:uiPriority w:val="9"/>
    <w:rsid w:val="003230EC"/>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3230EC"/>
    <w:rPr>
      <w:rFonts w:ascii="Times New Roman" w:eastAsia="Times New Roman" w:hAnsi="Times New Roman" w:cs="Times New Roman"/>
      <w:b/>
      <w:bCs/>
      <w:sz w:val="27"/>
      <w:szCs w:val="2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452">
      <w:bodyDiv w:val="1"/>
      <w:marLeft w:val="0"/>
      <w:marRight w:val="0"/>
      <w:marTop w:val="0"/>
      <w:marBottom w:val="0"/>
      <w:divBdr>
        <w:top w:val="none" w:sz="0" w:space="0" w:color="auto"/>
        <w:left w:val="none" w:sz="0" w:space="0" w:color="auto"/>
        <w:bottom w:val="none" w:sz="0" w:space="0" w:color="auto"/>
        <w:right w:val="none" w:sz="0" w:space="0" w:color="auto"/>
      </w:divBdr>
    </w:div>
    <w:div w:id="107897569">
      <w:bodyDiv w:val="1"/>
      <w:marLeft w:val="0"/>
      <w:marRight w:val="0"/>
      <w:marTop w:val="0"/>
      <w:marBottom w:val="0"/>
      <w:divBdr>
        <w:top w:val="none" w:sz="0" w:space="0" w:color="auto"/>
        <w:left w:val="none" w:sz="0" w:space="0" w:color="auto"/>
        <w:bottom w:val="none" w:sz="0" w:space="0" w:color="auto"/>
        <w:right w:val="none" w:sz="0" w:space="0" w:color="auto"/>
      </w:divBdr>
    </w:div>
    <w:div w:id="132602233">
      <w:bodyDiv w:val="1"/>
      <w:marLeft w:val="0"/>
      <w:marRight w:val="0"/>
      <w:marTop w:val="0"/>
      <w:marBottom w:val="0"/>
      <w:divBdr>
        <w:top w:val="none" w:sz="0" w:space="0" w:color="auto"/>
        <w:left w:val="none" w:sz="0" w:space="0" w:color="auto"/>
        <w:bottom w:val="none" w:sz="0" w:space="0" w:color="auto"/>
        <w:right w:val="none" w:sz="0" w:space="0" w:color="auto"/>
      </w:divBdr>
    </w:div>
    <w:div w:id="143281018">
      <w:bodyDiv w:val="1"/>
      <w:marLeft w:val="0"/>
      <w:marRight w:val="0"/>
      <w:marTop w:val="0"/>
      <w:marBottom w:val="0"/>
      <w:divBdr>
        <w:top w:val="none" w:sz="0" w:space="0" w:color="auto"/>
        <w:left w:val="none" w:sz="0" w:space="0" w:color="auto"/>
        <w:bottom w:val="none" w:sz="0" w:space="0" w:color="auto"/>
        <w:right w:val="none" w:sz="0" w:space="0" w:color="auto"/>
      </w:divBdr>
    </w:div>
    <w:div w:id="348143579">
      <w:bodyDiv w:val="1"/>
      <w:marLeft w:val="0"/>
      <w:marRight w:val="0"/>
      <w:marTop w:val="0"/>
      <w:marBottom w:val="0"/>
      <w:divBdr>
        <w:top w:val="none" w:sz="0" w:space="0" w:color="auto"/>
        <w:left w:val="none" w:sz="0" w:space="0" w:color="auto"/>
        <w:bottom w:val="none" w:sz="0" w:space="0" w:color="auto"/>
        <w:right w:val="none" w:sz="0" w:space="0" w:color="auto"/>
      </w:divBdr>
    </w:div>
    <w:div w:id="424032199">
      <w:bodyDiv w:val="1"/>
      <w:marLeft w:val="0"/>
      <w:marRight w:val="0"/>
      <w:marTop w:val="0"/>
      <w:marBottom w:val="0"/>
      <w:divBdr>
        <w:top w:val="none" w:sz="0" w:space="0" w:color="auto"/>
        <w:left w:val="none" w:sz="0" w:space="0" w:color="auto"/>
        <w:bottom w:val="none" w:sz="0" w:space="0" w:color="auto"/>
        <w:right w:val="none" w:sz="0" w:space="0" w:color="auto"/>
      </w:divBdr>
    </w:div>
    <w:div w:id="452099826">
      <w:bodyDiv w:val="1"/>
      <w:marLeft w:val="0"/>
      <w:marRight w:val="0"/>
      <w:marTop w:val="0"/>
      <w:marBottom w:val="0"/>
      <w:divBdr>
        <w:top w:val="none" w:sz="0" w:space="0" w:color="auto"/>
        <w:left w:val="none" w:sz="0" w:space="0" w:color="auto"/>
        <w:bottom w:val="none" w:sz="0" w:space="0" w:color="auto"/>
        <w:right w:val="none" w:sz="0" w:space="0" w:color="auto"/>
      </w:divBdr>
    </w:div>
    <w:div w:id="615065382">
      <w:bodyDiv w:val="1"/>
      <w:marLeft w:val="0"/>
      <w:marRight w:val="0"/>
      <w:marTop w:val="0"/>
      <w:marBottom w:val="0"/>
      <w:divBdr>
        <w:top w:val="none" w:sz="0" w:space="0" w:color="auto"/>
        <w:left w:val="none" w:sz="0" w:space="0" w:color="auto"/>
        <w:bottom w:val="none" w:sz="0" w:space="0" w:color="auto"/>
        <w:right w:val="none" w:sz="0" w:space="0" w:color="auto"/>
      </w:divBdr>
    </w:div>
    <w:div w:id="698042558">
      <w:bodyDiv w:val="1"/>
      <w:marLeft w:val="0"/>
      <w:marRight w:val="0"/>
      <w:marTop w:val="0"/>
      <w:marBottom w:val="0"/>
      <w:divBdr>
        <w:top w:val="none" w:sz="0" w:space="0" w:color="auto"/>
        <w:left w:val="none" w:sz="0" w:space="0" w:color="auto"/>
        <w:bottom w:val="none" w:sz="0" w:space="0" w:color="auto"/>
        <w:right w:val="none" w:sz="0" w:space="0" w:color="auto"/>
      </w:divBdr>
    </w:div>
    <w:div w:id="705256463">
      <w:bodyDiv w:val="1"/>
      <w:marLeft w:val="0"/>
      <w:marRight w:val="0"/>
      <w:marTop w:val="0"/>
      <w:marBottom w:val="0"/>
      <w:divBdr>
        <w:top w:val="none" w:sz="0" w:space="0" w:color="auto"/>
        <w:left w:val="none" w:sz="0" w:space="0" w:color="auto"/>
        <w:bottom w:val="none" w:sz="0" w:space="0" w:color="auto"/>
        <w:right w:val="none" w:sz="0" w:space="0" w:color="auto"/>
      </w:divBdr>
    </w:div>
    <w:div w:id="733089602">
      <w:bodyDiv w:val="1"/>
      <w:marLeft w:val="0"/>
      <w:marRight w:val="0"/>
      <w:marTop w:val="0"/>
      <w:marBottom w:val="0"/>
      <w:divBdr>
        <w:top w:val="none" w:sz="0" w:space="0" w:color="auto"/>
        <w:left w:val="none" w:sz="0" w:space="0" w:color="auto"/>
        <w:bottom w:val="none" w:sz="0" w:space="0" w:color="auto"/>
        <w:right w:val="none" w:sz="0" w:space="0" w:color="auto"/>
      </w:divBdr>
    </w:div>
    <w:div w:id="798303702">
      <w:bodyDiv w:val="1"/>
      <w:marLeft w:val="0"/>
      <w:marRight w:val="0"/>
      <w:marTop w:val="0"/>
      <w:marBottom w:val="0"/>
      <w:divBdr>
        <w:top w:val="none" w:sz="0" w:space="0" w:color="auto"/>
        <w:left w:val="none" w:sz="0" w:space="0" w:color="auto"/>
        <w:bottom w:val="none" w:sz="0" w:space="0" w:color="auto"/>
        <w:right w:val="none" w:sz="0" w:space="0" w:color="auto"/>
      </w:divBdr>
    </w:div>
    <w:div w:id="804353124">
      <w:bodyDiv w:val="1"/>
      <w:marLeft w:val="0"/>
      <w:marRight w:val="0"/>
      <w:marTop w:val="0"/>
      <w:marBottom w:val="0"/>
      <w:divBdr>
        <w:top w:val="none" w:sz="0" w:space="0" w:color="auto"/>
        <w:left w:val="none" w:sz="0" w:space="0" w:color="auto"/>
        <w:bottom w:val="none" w:sz="0" w:space="0" w:color="auto"/>
        <w:right w:val="none" w:sz="0" w:space="0" w:color="auto"/>
      </w:divBdr>
    </w:div>
    <w:div w:id="859776752">
      <w:bodyDiv w:val="1"/>
      <w:marLeft w:val="0"/>
      <w:marRight w:val="0"/>
      <w:marTop w:val="0"/>
      <w:marBottom w:val="0"/>
      <w:divBdr>
        <w:top w:val="none" w:sz="0" w:space="0" w:color="auto"/>
        <w:left w:val="none" w:sz="0" w:space="0" w:color="auto"/>
        <w:bottom w:val="none" w:sz="0" w:space="0" w:color="auto"/>
        <w:right w:val="none" w:sz="0" w:space="0" w:color="auto"/>
      </w:divBdr>
    </w:div>
    <w:div w:id="868421272">
      <w:bodyDiv w:val="1"/>
      <w:marLeft w:val="0"/>
      <w:marRight w:val="0"/>
      <w:marTop w:val="0"/>
      <w:marBottom w:val="0"/>
      <w:divBdr>
        <w:top w:val="none" w:sz="0" w:space="0" w:color="auto"/>
        <w:left w:val="none" w:sz="0" w:space="0" w:color="auto"/>
        <w:bottom w:val="none" w:sz="0" w:space="0" w:color="auto"/>
        <w:right w:val="none" w:sz="0" w:space="0" w:color="auto"/>
      </w:divBdr>
    </w:div>
    <w:div w:id="899174907">
      <w:bodyDiv w:val="1"/>
      <w:marLeft w:val="0"/>
      <w:marRight w:val="0"/>
      <w:marTop w:val="0"/>
      <w:marBottom w:val="0"/>
      <w:divBdr>
        <w:top w:val="none" w:sz="0" w:space="0" w:color="auto"/>
        <w:left w:val="none" w:sz="0" w:space="0" w:color="auto"/>
        <w:bottom w:val="none" w:sz="0" w:space="0" w:color="auto"/>
        <w:right w:val="none" w:sz="0" w:space="0" w:color="auto"/>
      </w:divBdr>
    </w:div>
    <w:div w:id="971903054">
      <w:bodyDiv w:val="1"/>
      <w:marLeft w:val="0"/>
      <w:marRight w:val="0"/>
      <w:marTop w:val="0"/>
      <w:marBottom w:val="0"/>
      <w:divBdr>
        <w:top w:val="none" w:sz="0" w:space="0" w:color="auto"/>
        <w:left w:val="none" w:sz="0" w:space="0" w:color="auto"/>
        <w:bottom w:val="none" w:sz="0" w:space="0" w:color="auto"/>
        <w:right w:val="none" w:sz="0" w:space="0" w:color="auto"/>
      </w:divBdr>
      <w:divsChild>
        <w:div w:id="481000562">
          <w:marLeft w:val="0"/>
          <w:marRight w:val="0"/>
          <w:marTop w:val="0"/>
          <w:marBottom w:val="48"/>
          <w:divBdr>
            <w:top w:val="none" w:sz="0" w:space="0" w:color="auto"/>
            <w:left w:val="none" w:sz="0" w:space="0" w:color="auto"/>
            <w:bottom w:val="none" w:sz="0" w:space="0" w:color="auto"/>
            <w:right w:val="none" w:sz="0" w:space="0" w:color="auto"/>
          </w:divBdr>
        </w:div>
        <w:div w:id="1168325870">
          <w:marLeft w:val="0"/>
          <w:marRight w:val="0"/>
          <w:marTop w:val="0"/>
          <w:marBottom w:val="0"/>
          <w:divBdr>
            <w:top w:val="none" w:sz="0" w:space="0" w:color="auto"/>
            <w:left w:val="none" w:sz="0" w:space="0" w:color="auto"/>
            <w:bottom w:val="none" w:sz="0" w:space="0" w:color="auto"/>
            <w:right w:val="none" w:sz="0" w:space="0" w:color="auto"/>
          </w:divBdr>
        </w:div>
        <w:div w:id="2117477517">
          <w:marLeft w:val="0"/>
          <w:marRight w:val="0"/>
          <w:marTop w:val="0"/>
          <w:marBottom w:val="0"/>
          <w:divBdr>
            <w:top w:val="none" w:sz="0" w:space="0" w:color="auto"/>
            <w:left w:val="none" w:sz="0" w:space="0" w:color="auto"/>
            <w:bottom w:val="none" w:sz="0" w:space="0" w:color="auto"/>
            <w:right w:val="none" w:sz="0" w:space="0" w:color="auto"/>
          </w:divBdr>
        </w:div>
        <w:div w:id="964770368">
          <w:marLeft w:val="0"/>
          <w:marRight w:val="0"/>
          <w:marTop w:val="0"/>
          <w:marBottom w:val="0"/>
          <w:divBdr>
            <w:top w:val="none" w:sz="0" w:space="0" w:color="auto"/>
            <w:left w:val="none" w:sz="0" w:space="0" w:color="auto"/>
            <w:bottom w:val="none" w:sz="0" w:space="0" w:color="auto"/>
            <w:right w:val="none" w:sz="0" w:space="0" w:color="auto"/>
          </w:divBdr>
        </w:div>
      </w:divsChild>
    </w:div>
    <w:div w:id="986319320">
      <w:bodyDiv w:val="1"/>
      <w:marLeft w:val="0"/>
      <w:marRight w:val="0"/>
      <w:marTop w:val="0"/>
      <w:marBottom w:val="0"/>
      <w:divBdr>
        <w:top w:val="none" w:sz="0" w:space="0" w:color="auto"/>
        <w:left w:val="none" w:sz="0" w:space="0" w:color="auto"/>
        <w:bottom w:val="none" w:sz="0" w:space="0" w:color="auto"/>
        <w:right w:val="none" w:sz="0" w:space="0" w:color="auto"/>
      </w:divBdr>
    </w:div>
    <w:div w:id="1091203258">
      <w:bodyDiv w:val="1"/>
      <w:marLeft w:val="0"/>
      <w:marRight w:val="0"/>
      <w:marTop w:val="0"/>
      <w:marBottom w:val="0"/>
      <w:divBdr>
        <w:top w:val="none" w:sz="0" w:space="0" w:color="auto"/>
        <w:left w:val="none" w:sz="0" w:space="0" w:color="auto"/>
        <w:bottom w:val="none" w:sz="0" w:space="0" w:color="auto"/>
        <w:right w:val="none" w:sz="0" w:space="0" w:color="auto"/>
      </w:divBdr>
    </w:div>
    <w:div w:id="1137067229">
      <w:bodyDiv w:val="1"/>
      <w:marLeft w:val="0"/>
      <w:marRight w:val="0"/>
      <w:marTop w:val="0"/>
      <w:marBottom w:val="0"/>
      <w:divBdr>
        <w:top w:val="none" w:sz="0" w:space="0" w:color="auto"/>
        <w:left w:val="none" w:sz="0" w:space="0" w:color="auto"/>
        <w:bottom w:val="none" w:sz="0" w:space="0" w:color="auto"/>
        <w:right w:val="none" w:sz="0" w:space="0" w:color="auto"/>
      </w:divBdr>
    </w:div>
    <w:div w:id="1159927319">
      <w:bodyDiv w:val="1"/>
      <w:marLeft w:val="0"/>
      <w:marRight w:val="0"/>
      <w:marTop w:val="0"/>
      <w:marBottom w:val="0"/>
      <w:divBdr>
        <w:top w:val="none" w:sz="0" w:space="0" w:color="auto"/>
        <w:left w:val="none" w:sz="0" w:space="0" w:color="auto"/>
        <w:bottom w:val="none" w:sz="0" w:space="0" w:color="auto"/>
        <w:right w:val="none" w:sz="0" w:space="0" w:color="auto"/>
      </w:divBdr>
    </w:div>
    <w:div w:id="1161778848">
      <w:bodyDiv w:val="1"/>
      <w:marLeft w:val="0"/>
      <w:marRight w:val="0"/>
      <w:marTop w:val="0"/>
      <w:marBottom w:val="0"/>
      <w:divBdr>
        <w:top w:val="none" w:sz="0" w:space="0" w:color="auto"/>
        <w:left w:val="none" w:sz="0" w:space="0" w:color="auto"/>
        <w:bottom w:val="none" w:sz="0" w:space="0" w:color="auto"/>
        <w:right w:val="none" w:sz="0" w:space="0" w:color="auto"/>
      </w:divBdr>
    </w:div>
    <w:div w:id="1440179278">
      <w:bodyDiv w:val="1"/>
      <w:marLeft w:val="0"/>
      <w:marRight w:val="0"/>
      <w:marTop w:val="0"/>
      <w:marBottom w:val="0"/>
      <w:divBdr>
        <w:top w:val="none" w:sz="0" w:space="0" w:color="auto"/>
        <w:left w:val="none" w:sz="0" w:space="0" w:color="auto"/>
        <w:bottom w:val="none" w:sz="0" w:space="0" w:color="auto"/>
        <w:right w:val="none" w:sz="0" w:space="0" w:color="auto"/>
      </w:divBdr>
    </w:div>
    <w:div w:id="1488205549">
      <w:bodyDiv w:val="1"/>
      <w:marLeft w:val="0"/>
      <w:marRight w:val="0"/>
      <w:marTop w:val="0"/>
      <w:marBottom w:val="0"/>
      <w:divBdr>
        <w:top w:val="none" w:sz="0" w:space="0" w:color="auto"/>
        <w:left w:val="none" w:sz="0" w:space="0" w:color="auto"/>
        <w:bottom w:val="none" w:sz="0" w:space="0" w:color="auto"/>
        <w:right w:val="none" w:sz="0" w:space="0" w:color="auto"/>
      </w:divBdr>
    </w:div>
    <w:div w:id="1511021512">
      <w:bodyDiv w:val="1"/>
      <w:marLeft w:val="0"/>
      <w:marRight w:val="0"/>
      <w:marTop w:val="0"/>
      <w:marBottom w:val="0"/>
      <w:divBdr>
        <w:top w:val="none" w:sz="0" w:space="0" w:color="auto"/>
        <w:left w:val="none" w:sz="0" w:space="0" w:color="auto"/>
        <w:bottom w:val="none" w:sz="0" w:space="0" w:color="auto"/>
        <w:right w:val="none" w:sz="0" w:space="0" w:color="auto"/>
      </w:divBdr>
    </w:div>
    <w:div w:id="1539658328">
      <w:bodyDiv w:val="1"/>
      <w:marLeft w:val="0"/>
      <w:marRight w:val="0"/>
      <w:marTop w:val="0"/>
      <w:marBottom w:val="0"/>
      <w:divBdr>
        <w:top w:val="none" w:sz="0" w:space="0" w:color="auto"/>
        <w:left w:val="none" w:sz="0" w:space="0" w:color="auto"/>
        <w:bottom w:val="none" w:sz="0" w:space="0" w:color="auto"/>
        <w:right w:val="none" w:sz="0" w:space="0" w:color="auto"/>
      </w:divBdr>
    </w:div>
    <w:div w:id="1546605375">
      <w:bodyDiv w:val="1"/>
      <w:marLeft w:val="0"/>
      <w:marRight w:val="0"/>
      <w:marTop w:val="0"/>
      <w:marBottom w:val="0"/>
      <w:divBdr>
        <w:top w:val="none" w:sz="0" w:space="0" w:color="auto"/>
        <w:left w:val="none" w:sz="0" w:space="0" w:color="auto"/>
        <w:bottom w:val="none" w:sz="0" w:space="0" w:color="auto"/>
        <w:right w:val="none" w:sz="0" w:space="0" w:color="auto"/>
      </w:divBdr>
    </w:div>
    <w:div w:id="1628856963">
      <w:bodyDiv w:val="1"/>
      <w:marLeft w:val="0"/>
      <w:marRight w:val="0"/>
      <w:marTop w:val="0"/>
      <w:marBottom w:val="0"/>
      <w:divBdr>
        <w:top w:val="none" w:sz="0" w:space="0" w:color="auto"/>
        <w:left w:val="none" w:sz="0" w:space="0" w:color="auto"/>
        <w:bottom w:val="none" w:sz="0" w:space="0" w:color="auto"/>
        <w:right w:val="none" w:sz="0" w:space="0" w:color="auto"/>
      </w:divBdr>
    </w:div>
    <w:div w:id="1784181063">
      <w:bodyDiv w:val="1"/>
      <w:marLeft w:val="0"/>
      <w:marRight w:val="0"/>
      <w:marTop w:val="0"/>
      <w:marBottom w:val="0"/>
      <w:divBdr>
        <w:top w:val="none" w:sz="0" w:space="0" w:color="auto"/>
        <w:left w:val="none" w:sz="0" w:space="0" w:color="auto"/>
        <w:bottom w:val="none" w:sz="0" w:space="0" w:color="auto"/>
        <w:right w:val="none" w:sz="0" w:space="0" w:color="auto"/>
      </w:divBdr>
    </w:div>
    <w:div w:id="1959949627">
      <w:bodyDiv w:val="1"/>
      <w:marLeft w:val="0"/>
      <w:marRight w:val="0"/>
      <w:marTop w:val="0"/>
      <w:marBottom w:val="0"/>
      <w:divBdr>
        <w:top w:val="none" w:sz="0" w:space="0" w:color="auto"/>
        <w:left w:val="none" w:sz="0" w:space="0" w:color="auto"/>
        <w:bottom w:val="none" w:sz="0" w:space="0" w:color="auto"/>
        <w:right w:val="none" w:sz="0" w:space="0" w:color="auto"/>
      </w:divBdr>
    </w:div>
    <w:div w:id="1961572278">
      <w:bodyDiv w:val="1"/>
      <w:marLeft w:val="0"/>
      <w:marRight w:val="0"/>
      <w:marTop w:val="0"/>
      <w:marBottom w:val="0"/>
      <w:divBdr>
        <w:top w:val="none" w:sz="0" w:space="0" w:color="auto"/>
        <w:left w:val="none" w:sz="0" w:space="0" w:color="auto"/>
        <w:bottom w:val="none" w:sz="0" w:space="0" w:color="auto"/>
        <w:right w:val="none" w:sz="0" w:space="0" w:color="auto"/>
      </w:divBdr>
    </w:div>
    <w:div w:id="2071923584">
      <w:bodyDiv w:val="1"/>
      <w:marLeft w:val="0"/>
      <w:marRight w:val="0"/>
      <w:marTop w:val="0"/>
      <w:marBottom w:val="0"/>
      <w:divBdr>
        <w:top w:val="none" w:sz="0" w:space="0" w:color="auto"/>
        <w:left w:val="none" w:sz="0" w:space="0" w:color="auto"/>
        <w:bottom w:val="none" w:sz="0" w:space="0" w:color="auto"/>
        <w:right w:val="none" w:sz="0" w:space="0" w:color="auto"/>
      </w:divBdr>
    </w:div>
    <w:div w:id="21335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5120" TargetMode="External"/><Relationship Id="rId13" Type="http://schemas.openxmlformats.org/officeDocument/2006/relationships/hyperlink" Target="https://www.zakon.hr/cms.htm?id=40775" TargetMode="External"/><Relationship Id="rId18" Type="http://schemas.openxmlformats.org/officeDocument/2006/relationships/hyperlink" Target="https://www.zakon.hr/cms.htm?id=40775" TargetMode="External"/><Relationship Id="rId3" Type="http://schemas.openxmlformats.org/officeDocument/2006/relationships/styles" Target="styles.xml"/><Relationship Id="rId21" Type="http://schemas.openxmlformats.org/officeDocument/2006/relationships/hyperlink" Target="http://ss-mios-ka.skole.hr/financije%20pod%20Financije%202023" TargetMode="External"/><Relationship Id="rId7" Type="http://schemas.openxmlformats.org/officeDocument/2006/relationships/endnotes" Target="endnotes.xml"/><Relationship Id="rId12" Type="http://schemas.openxmlformats.org/officeDocument/2006/relationships/hyperlink" Target="https://www.zakon.hr/cms.htm?id=26183" TargetMode="External"/><Relationship Id="rId17" Type="http://schemas.openxmlformats.org/officeDocument/2006/relationships/hyperlink" Target="https://www.zakon.hr/cms.htm?id=26183" TargetMode="External"/><Relationship Id="rId2" Type="http://schemas.openxmlformats.org/officeDocument/2006/relationships/numbering" Target="numbering.xml"/><Relationship Id="rId16" Type="http://schemas.openxmlformats.org/officeDocument/2006/relationships/hyperlink" Target="https://www.zakon.hr/cms.htm?id=26185" TargetMode="External"/><Relationship Id="rId20" Type="http://schemas.openxmlformats.org/officeDocument/2006/relationships/hyperlink" Target="https://www.zakon.hr/cms.htm?id=57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8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57139" TargetMode="External"/><Relationship Id="rId23" Type="http://schemas.openxmlformats.org/officeDocument/2006/relationships/fontTable" Target="fontTable.xml"/><Relationship Id="rId10" Type="http://schemas.openxmlformats.org/officeDocument/2006/relationships/hyperlink" Target="https://narodne-novine.nn.hr/eli/sluzbeni/2023/158/pdf" TargetMode="External"/><Relationship Id="rId19" Type="http://schemas.openxmlformats.org/officeDocument/2006/relationships/hyperlink" Target="https://www.zakon.hr/cms.htm?id=55102" TargetMode="External"/><Relationship Id="rId4" Type="http://schemas.openxmlformats.org/officeDocument/2006/relationships/settings" Target="settings.xml"/><Relationship Id="rId9" Type="http://schemas.openxmlformats.org/officeDocument/2006/relationships/hyperlink" Target="https://www.zakon.hr/cms.htm?id=59089" TargetMode="External"/><Relationship Id="rId14" Type="http://schemas.openxmlformats.org/officeDocument/2006/relationships/hyperlink" Target="https://www.zakon.hr/cms.htm?id=55102" TargetMode="External"/><Relationship Id="rId22"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1E37-67BA-45FA-937A-74417942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11</Pages>
  <Words>5708</Words>
  <Characters>32539</Characters>
  <Application>Microsoft Office Word</Application>
  <DocSecurity>0</DocSecurity>
  <Lines>271</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 Licul</dc:creator>
  <cp:lastModifiedBy>Računovodstvo</cp:lastModifiedBy>
  <cp:revision>54</cp:revision>
  <cp:lastPrinted>2024-03-07T11:50:00Z</cp:lastPrinted>
  <dcterms:created xsi:type="dcterms:W3CDTF">2024-02-13T10:27:00Z</dcterms:created>
  <dcterms:modified xsi:type="dcterms:W3CDTF">2024-07-12T07:27:00Z</dcterms:modified>
</cp:coreProperties>
</file>